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BDCAC" w14:textId="77777777" w:rsidR="00084DC5" w:rsidRDefault="00084DC5" w:rsidP="001B734C">
      <w:pPr>
        <w:spacing w:after="0" w:line="360" w:lineRule="auto"/>
        <w:jc w:val="both"/>
        <w:rPr>
          <w:rFonts w:ascii="Arial" w:eastAsia="Arial" w:hAnsi="Arial" w:cs="Arial"/>
          <w:b/>
        </w:rPr>
      </w:pPr>
    </w:p>
    <w:p w14:paraId="384A1E86" w14:textId="420A4D0B" w:rsidR="001B734C" w:rsidRDefault="001B734C" w:rsidP="00084DC5">
      <w:pPr>
        <w:spacing w:after="0" w:line="276" w:lineRule="auto"/>
        <w:jc w:val="both"/>
        <w:rPr>
          <w:rFonts w:ascii="Arial" w:eastAsia="Arial" w:hAnsi="Arial" w:cs="Arial"/>
          <w:b/>
        </w:rPr>
      </w:pPr>
      <w:r>
        <w:rPr>
          <w:rFonts w:ascii="Arial" w:eastAsia="Arial" w:hAnsi="Arial" w:cs="Arial"/>
          <w:b/>
        </w:rPr>
        <w:t>H</w:t>
      </w:r>
      <w:r w:rsidR="00084DC5">
        <w:rPr>
          <w:rFonts w:ascii="Arial" w:eastAsia="Arial" w:hAnsi="Arial" w:cs="Arial"/>
          <w:b/>
        </w:rPr>
        <w:t xml:space="preserve">. </w:t>
      </w:r>
      <w:r>
        <w:rPr>
          <w:rFonts w:ascii="Arial" w:eastAsia="Arial" w:hAnsi="Arial" w:cs="Arial"/>
          <w:b/>
        </w:rPr>
        <w:t>CONGRESO DEL ESTADO DE YUCATÁN.</w:t>
      </w:r>
    </w:p>
    <w:p w14:paraId="0E81D605" w14:textId="3F1AD680" w:rsidR="001B734C" w:rsidRDefault="001B734C" w:rsidP="00084DC5">
      <w:pPr>
        <w:spacing w:after="0" w:line="276" w:lineRule="auto"/>
        <w:jc w:val="both"/>
        <w:rPr>
          <w:rFonts w:ascii="Arial" w:eastAsia="Arial" w:hAnsi="Arial" w:cs="Arial"/>
          <w:b/>
        </w:rPr>
      </w:pPr>
      <w:r>
        <w:rPr>
          <w:rFonts w:ascii="Arial" w:eastAsia="Arial" w:hAnsi="Arial" w:cs="Arial"/>
          <w:b/>
        </w:rPr>
        <w:t>DIP. N</w:t>
      </w:r>
      <w:r w:rsidR="00D217DB">
        <w:rPr>
          <w:rFonts w:ascii="Arial" w:eastAsia="Arial" w:hAnsi="Arial" w:cs="Arial"/>
          <w:b/>
        </w:rPr>
        <w:t>AOMI</w:t>
      </w:r>
      <w:r>
        <w:rPr>
          <w:rFonts w:ascii="Arial" w:eastAsia="Arial" w:hAnsi="Arial" w:cs="Arial"/>
          <w:b/>
        </w:rPr>
        <w:t xml:space="preserve"> RAQUEL PENICHE LÓPEZ</w:t>
      </w:r>
    </w:p>
    <w:p w14:paraId="5965E01D" w14:textId="33CF0E92" w:rsidR="001B734C" w:rsidRDefault="001B734C" w:rsidP="00084DC5">
      <w:pPr>
        <w:spacing w:after="0" w:line="276" w:lineRule="auto"/>
        <w:jc w:val="both"/>
        <w:rPr>
          <w:rFonts w:ascii="Arial" w:eastAsia="Arial" w:hAnsi="Arial" w:cs="Arial"/>
          <w:b/>
        </w:rPr>
      </w:pPr>
      <w:r>
        <w:rPr>
          <w:rFonts w:ascii="Arial" w:eastAsia="Arial" w:hAnsi="Arial" w:cs="Arial"/>
          <w:b/>
        </w:rPr>
        <w:t>PRESIDENT</w:t>
      </w:r>
      <w:r w:rsidR="00036CD4">
        <w:rPr>
          <w:rFonts w:ascii="Arial" w:eastAsia="Arial" w:hAnsi="Arial" w:cs="Arial"/>
          <w:b/>
        </w:rPr>
        <w:t>A</w:t>
      </w:r>
      <w:r>
        <w:rPr>
          <w:rFonts w:ascii="Arial" w:eastAsia="Arial" w:hAnsi="Arial" w:cs="Arial"/>
          <w:b/>
        </w:rPr>
        <w:t xml:space="preserve"> DE LA MESA DIRECTIVA</w:t>
      </w:r>
      <w:r w:rsidR="005B5EA7">
        <w:rPr>
          <w:rFonts w:ascii="Arial" w:eastAsia="Arial" w:hAnsi="Arial" w:cs="Arial"/>
          <w:b/>
        </w:rPr>
        <w:t>.</w:t>
      </w:r>
    </w:p>
    <w:p w14:paraId="34538E41" w14:textId="77777777" w:rsidR="001B734C" w:rsidRDefault="001B734C" w:rsidP="00084DC5">
      <w:pPr>
        <w:spacing w:after="0" w:line="276" w:lineRule="auto"/>
        <w:jc w:val="both"/>
        <w:rPr>
          <w:rFonts w:ascii="Arial" w:eastAsia="Arial" w:hAnsi="Arial" w:cs="Arial"/>
          <w:b/>
        </w:rPr>
      </w:pPr>
      <w:r>
        <w:rPr>
          <w:rFonts w:ascii="Arial" w:eastAsia="Arial" w:hAnsi="Arial" w:cs="Arial"/>
          <w:b/>
        </w:rPr>
        <w:t xml:space="preserve">P R E S E N T E. </w:t>
      </w:r>
    </w:p>
    <w:p w14:paraId="048525AA" w14:textId="77777777" w:rsidR="001B734C" w:rsidRDefault="001B734C" w:rsidP="001B734C">
      <w:pPr>
        <w:spacing w:after="0" w:line="360" w:lineRule="auto"/>
        <w:jc w:val="both"/>
        <w:rPr>
          <w:rFonts w:ascii="Arial" w:eastAsia="Arial" w:hAnsi="Arial" w:cs="Arial"/>
          <w:b/>
        </w:rPr>
      </w:pPr>
    </w:p>
    <w:p w14:paraId="03029A44" w14:textId="77777777" w:rsidR="001B734C" w:rsidRDefault="001B734C" w:rsidP="001B734C">
      <w:pPr>
        <w:spacing w:after="0" w:line="360" w:lineRule="auto"/>
        <w:jc w:val="both"/>
        <w:rPr>
          <w:rFonts w:ascii="Arial" w:eastAsia="Arial" w:hAnsi="Arial" w:cs="Arial"/>
          <w:b/>
        </w:rPr>
      </w:pPr>
    </w:p>
    <w:p w14:paraId="15E4DC53" w14:textId="77777777" w:rsidR="001B734C" w:rsidRPr="003B4A39" w:rsidRDefault="001B734C" w:rsidP="001B734C">
      <w:pPr>
        <w:spacing w:line="360" w:lineRule="auto"/>
        <w:jc w:val="both"/>
        <w:rPr>
          <w:rFonts w:ascii="Arial" w:hAnsi="Arial" w:cs="Arial"/>
          <w:b/>
          <w:bCs/>
        </w:rPr>
      </w:pPr>
      <w:r>
        <w:rPr>
          <w:rFonts w:ascii="Arial" w:eastAsia="Arial" w:hAnsi="Arial" w:cs="Arial"/>
          <w:b/>
        </w:rPr>
        <w:t xml:space="preserve">El suscrito  DIPUTADO RAFAEL GERMÁN QUINTAL MEDINA, integrante de la LXIV legislatura local del Congreso del Estado de Yucatán, </w:t>
      </w:r>
      <w:r>
        <w:rPr>
          <w:rFonts w:ascii="Arial" w:eastAsia="Arial" w:hAnsi="Arial" w:cs="Arial"/>
        </w:rPr>
        <w:t xml:space="preserve">con fundamento en los artículos 35 fracción I de la Constitución Política del Estado de Yucatán, 16 y 22 de la Ley de Gobierno del Poder Legislativo; 68 y 69 de su propio reglamento, ambos del Estado de Yucatán, me permito presentar ante esta noble soberanía la siguiente, </w:t>
      </w:r>
      <w:bookmarkStart w:id="0" w:name="_Hlk239616855"/>
      <w:r w:rsidRPr="004C60B1">
        <w:rPr>
          <w:rFonts w:ascii="Arial" w:hAnsi="Arial" w:cs="Arial"/>
          <w:b/>
          <w:bCs/>
        </w:rPr>
        <w:t xml:space="preserve">INICIATIVA CON PROYECTO DE DECRETO POR EL QUE SE REFORMAN DIVERSAS DISPOSICIONES DE LA LEY </w:t>
      </w:r>
      <w:r w:rsidRPr="000200CA">
        <w:rPr>
          <w:rFonts w:ascii="Arial" w:hAnsi="Arial" w:cs="Arial"/>
          <w:b/>
          <w:bCs/>
        </w:rPr>
        <w:t>DE ADOPCIONES DE NIÑAS, NIÑOS Y ADOLESCENTES DEL ESTADO DE YUCATÁN</w:t>
      </w:r>
      <w:r>
        <w:rPr>
          <w:rFonts w:ascii="Arial" w:hAnsi="Arial" w:cs="Arial"/>
          <w:b/>
          <w:bCs/>
        </w:rPr>
        <w:t xml:space="preserve"> </w:t>
      </w:r>
      <w:r w:rsidRPr="004C60B1">
        <w:rPr>
          <w:rFonts w:ascii="Arial" w:hAnsi="Arial" w:cs="Arial"/>
          <w:b/>
          <w:bCs/>
        </w:rPr>
        <w:t>Y EL CÓDIGO DE FAMILIA PARA EL ESTADO DE YUCATÁN EN MATERIA DE FORTALECIMIENTO DEL SISTEMA DE ADOPCIONES, ELIMINACIÓN DE BARRERAS JURÍDICAS Y COORDINACIÓN INSTITUCIONAL</w:t>
      </w:r>
      <w:r>
        <w:rPr>
          <w:rFonts w:ascii="Arial" w:eastAsia="Arial" w:hAnsi="Arial" w:cs="Arial"/>
          <w:b/>
        </w:rPr>
        <w:t>, con base en la siguiente:</w:t>
      </w:r>
    </w:p>
    <w:bookmarkEnd w:id="0"/>
    <w:p w14:paraId="07E529C9" w14:textId="77777777" w:rsidR="001B734C" w:rsidRDefault="001B734C" w:rsidP="001B734C">
      <w:pPr>
        <w:spacing w:before="100" w:after="0" w:line="360" w:lineRule="auto"/>
        <w:ind w:firstLine="283"/>
        <w:jc w:val="both"/>
        <w:rPr>
          <w:rFonts w:ascii="Arial" w:eastAsia="Arial" w:hAnsi="Arial" w:cs="Arial"/>
          <w:b/>
        </w:rPr>
      </w:pPr>
    </w:p>
    <w:p w14:paraId="7D80AF06" w14:textId="77777777" w:rsidR="001B734C" w:rsidRPr="004C60B1" w:rsidRDefault="001B734C" w:rsidP="001B734C">
      <w:pPr>
        <w:spacing w:line="360" w:lineRule="auto"/>
        <w:jc w:val="center"/>
        <w:rPr>
          <w:rFonts w:ascii="Arial" w:hAnsi="Arial" w:cs="Arial"/>
          <w:b/>
          <w:bCs/>
        </w:rPr>
      </w:pPr>
      <w:r w:rsidRPr="004C60B1">
        <w:rPr>
          <w:rFonts w:ascii="Arial" w:hAnsi="Arial" w:cs="Arial"/>
          <w:b/>
          <w:bCs/>
        </w:rPr>
        <w:t>EXPOSICIÓN DE MOTIVOS</w:t>
      </w:r>
    </w:p>
    <w:p w14:paraId="4CC7836C"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protección de la niñez constituye una de las responsabilidades más importantes del Estado mexicano</w:t>
      </w:r>
      <w:r>
        <w:rPr>
          <w:rFonts w:ascii="Arial" w:hAnsi="Arial" w:cs="Arial"/>
        </w:rPr>
        <w:t xml:space="preserve">, en el tema es dable citar a la </w:t>
      </w:r>
      <w:r w:rsidRPr="004C60B1">
        <w:rPr>
          <w:rFonts w:ascii="Arial" w:hAnsi="Arial" w:cs="Arial"/>
        </w:rPr>
        <w:t xml:space="preserve">Constitución Política de los Estados Unidos Mexicanos </w:t>
      </w:r>
      <w:r>
        <w:rPr>
          <w:rFonts w:ascii="Arial" w:hAnsi="Arial" w:cs="Arial"/>
        </w:rPr>
        <w:t xml:space="preserve">en la cual se </w:t>
      </w:r>
      <w:r w:rsidRPr="004C60B1">
        <w:rPr>
          <w:rFonts w:ascii="Arial" w:hAnsi="Arial" w:cs="Arial"/>
        </w:rPr>
        <w:t>reconoce, en su artículo 4°, que en todas las decisiones y actuaciones del Estado deberá velarse y cumplirse con el principio del interés superior de la niñez, garantizando de manera plena el ejercicio de sus derechos.</w:t>
      </w:r>
    </w:p>
    <w:p w14:paraId="1D09A505"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 xml:space="preserve">Este mandato constitucional no representa únicamente una directriz interpretativa para las autoridades, sino una auténtica obligación jurídica de diseñar instituciones, procedimientos y políticas públicas que coloquen en el centro a las </w:t>
      </w:r>
      <w:r w:rsidRPr="004C60B1">
        <w:rPr>
          <w:rFonts w:ascii="Arial" w:hAnsi="Arial" w:cs="Arial"/>
        </w:rPr>
        <w:lastRenderedPageBreak/>
        <w:t>niñas, niños y adolescentes, privilegiando siempre aquellas decisiones que les permitan desarrollarse en un entorno seguro, estable y afectivamente favorable.</w:t>
      </w:r>
    </w:p>
    <w:p w14:paraId="160C820B" w14:textId="77777777" w:rsidR="001B734C" w:rsidRDefault="001B734C" w:rsidP="005B5EA7">
      <w:pPr>
        <w:spacing w:line="360" w:lineRule="auto"/>
        <w:ind w:firstLine="720"/>
        <w:jc w:val="both"/>
        <w:rPr>
          <w:rFonts w:ascii="Arial" w:hAnsi="Arial" w:cs="Arial"/>
        </w:rPr>
      </w:pPr>
      <w:r w:rsidRPr="004C60B1">
        <w:rPr>
          <w:rFonts w:ascii="Arial" w:hAnsi="Arial" w:cs="Arial"/>
        </w:rPr>
        <w:t>En este contexto, el derecho a vivir en familia constituye uno de los pilares fundamentales para el desarrollo integral de toda persona durante su infancia</w:t>
      </w:r>
      <w:r>
        <w:rPr>
          <w:rFonts w:ascii="Arial" w:hAnsi="Arial" w:cs="Arial"/>
        </w:rPr>
        <w:t xml:space="preserve">, siendo esta una etapa esencial para favorecer a la seguridad de la persona y crecimiento social. </w:t>
      </w:r>
    </w:p>
    <w:p w14:paraId="78E58F93"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 xml:space="preserve">Diversos instrumentos internacionales, entre ellos la Convención sobre los Derechos del Niño, reconocen que la familia constituye el medio natural para el crecimiento y bienestar de niñas, niños y adolescentes, por lo que corresponde al Estado implementar las medidas necesarias para garantizar que aquellos menores </w:t>
      </w:r>
      <w:r>
        <w:rPr>
          <w:rFonts w:ascii="Arial" w:hAnsi="Arial" w:cs="Arial"/>
        </w:rPr>
        <w:t xml:space="preserve">de edad </w:t>
      </w:r>
      <w:r w:rsidRPr="004C60B1">
        <w:rPr>
          <w:rFonts w:ascii="Arial" w:hAnsi="Arial" w:cs="Arial"/>
        </w:rPr>
        <w:t>que han perdido el cuidado de su familia de origen puedan integrarse, cuando ello resulte jurídicamente procedente, a un entorno familiar permanente mediante procedimientos de adopción.</w:t>
      </w:r>
    </w:p>
    <w:p w14:paraId="19C1E15B"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adopción representa mucho más que un acto jurídico</w:t>
      </w:r>
      <w:r>
        <w:rPr>
          <w:rFonts w:ascii="Arial" w:hAnsi="Arial" w:cs="Arial"/>
        </w:rPr>
        <w:t>, c</w:t>
      </w:r>
      <w:r w:rsidRPr="004C60B1">
        <w:rPr>
          <w:rFonts w:ascii="Arial" w:hAnsi="Arial" w:cs="Arial"/>
        </w:rPr>
        <w:t>onstituye una institución de profundo contenido social y humano que permite restituir derechos fundamentales de niñas, niños y adolescentes que, por diversas circunstancias, carecen de un entorno familiar que garantice su adecuado desarrollo.</w:t>
      </w:r>
    </w:p>
    <w:p w14:paraId="3DEF29B7"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Por ello, las legislaciones modernas han evolucionado hacia modelos en los cuales el procedimiento de adopción deja de concebirse como una sucesión de formalidades administrativas y judiciales para convertirse en un mecanismo eficaz de protección integral de derechos.</w:t>
      </w:r>
    </w:p>
    <w:p w14:paraId="1B201A2A" w14:textId="57AEC8FF" w:rsidR="001B734C" w:rsidRPr="004C60B1" w:rsidRDefault="001B734C" w:rsidP="005B5EA7">
      <w:pPr>
        <w:spacing w:line="360" w:lineRule="auto"/>
        <w:ind w:firstLine="720"/>
        <w:jc w:val="both"/>
        <w:rPr>
          <w:rFonts w:ascii="Arial" w:hAnsi="Arial" w:cs="Arial"/>
        </w:rPr>
      </w:pPr>
      <w:r w:rsidRPr="004C60B1">
        <w:rPr>
          <w:rFonts w:ascii="Arial" w:hAnsi="Arial" w:cs="Arial"/>
        </w:rPr>
        <w:t xml:space="preserve">No </w:t>
      </w:r>
      <w:r w:rsidR="00833951" w:rsidRPr="004C60B1">
        <w:rPr>
          <w:rFonts w:ascii="Arial" w:hAnsi="Arial" w:cs="Arial"/>
        </w:rPr>
        <w:t>obstante,</w:t>
      </w:r>
      <w:r>
        <w:rPr>
          <w:rFonts w:ascii="Arial" w:hAnsi="Arial" w:cs="Arial"/>
        </w:rPr>
        <w:t xml:space="preserve"> </w:t>
      </w:r>
      <w:r w:rsidRPr="004C60B1">
        <w:rPr>
          <w:rFonts w:ascii="Arial" w:hAnsi="Arial" w:cs="Arial"/>
        </w:rPr>
        <w:t>los avances que el Estado de Yucatán ha realizado durante los últimos años en materia de protección de la infancia, resulta igualmente cierto que la experiencia acumulada ha permitido identificar áreas susceptibles de mejora dentro del marco jurídico vigente.</w:t>
      </w:r>
    </w:p>
    <w:p w14:paraId="39987814"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 xml:space="preserve">La práctica institucional demuestra que, en diversas ocasiones, los procedimientos de adopción pueden verse afectados por la existencia de trámites sucesivos, actuaciones repetitivas, cargas documentales innecesarias o esquemas </w:t>
      </w:r>
      <w:r w:rsidRPr="004C60B1">
        <w:rPr>
          <w:rFonts w:ascii="Arial" w:hAnsi="Arial" w:cs="Arial"/>
        </w:rPr>
        <w:lastRenderedPageBreak/>
        <w:t>de coordinación que, aunque fueron concebidos con el propósito de brindar certeza jurídica, terminan prolongando de manera considerable el tiempo que transcurre antes de que una niña</w:t>
      </w:r>
      <w:r>
        <w:rPr>
          <w:rFonts w:ascii="Arial" w:hAnsi="Arial" w:cs="Arial"/>
        </w:rPr>
        <w:t xml:space="preserve">, </w:t>
      </w:r>
      <w:r w:rsidRPr="004C60B1">
        <w:rPr>
          <w:rFonts w:ascii="Arial" w:hAnsi="Arial" w:cs="Arial"/>
        </w:rPr>
        <w:t xml:space="preserve">un niño </w:t>
      </w:r>
      <w:r>
        <w:rPr>
          <w:rFonts w:ascii="Arial" w:hAnsi="Arial" w:cs="Arial"/>
        </w:rPr>
        <w:t xml:space="preserve">o adolescente </w:t>
      </w:r>
      <w:r w:rsidRPr="004C60B1">
        <w:rPr>
          <w:rFonts w:ascii="Arial" w:hAnsi="Arial" w:cs="Arial"/>
        </w:rPr>
        <w:t>pueda integrarse definitivamente a una familia.</w:t>
      </w:r>
    </w:p>
    <w:p w14:paraId="2943614C"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Esta realidad obliga al Poder Legislativo a revisar constantemente el marco normativo para asegurar que las instituciones jurídicas respondan a las necesidades actuales de la sociedad.</w:t>
      </w:r>
    </w:p>
    <w:p w14:paraId="18F865C5"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presente iniciativa parte de una premisa fundamental: proteger el interés superior de la niñez no significa incrementar requisitos, sino construir procedimientos jurídicamente sólidos, técnicamente eficientes y administrativamente coordinados.</w:t>
      </w:r>
    </w:p>
    <w:p w14:paraId="0C650326"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seguridad jurídica nunca debe confundirse con la excesiva burocratización de los procedimientos. Un procedimiento más ágil no implica disminuir los estándares de protección; por el contrario, significa eliminar aquellas cargas que no aportan valor a la protección efectiva de los derechos de las niñas, niños y adolescentes.</w:t>
      </w:r>
    </w:p>
    <w:p w14:paraId="1A366E59" w14:textId="77777777" w:rsidR="001B734C" w:rsidRDefault="001B734C" w:rsidP="005B5EA7">
      <w:pPr>
        <w:spacing w:line="360" w:lineRule="auto"/>
        <w:ind w:firstLine="720"/>
        <w:jc w:val="both"/>
        <w:rPr>
          <w:rFonts w:ascii="Arial" w:hAnsi="Arial" w:cs="Arial"/>
        </w:rPr>
      </w:pPr>
      <w:r w:rsidRPr="004C60B1">
        <w:rPr>
          <w:rFonts w:ascii="Arial" w:hAnsi="Arial" w:cs="Arial"/>
        </w:rPr>
        <w:t>Durante muchos años, diversos ordenamientos jurídicos en materia de adopción fueron construidos bajo una lógica predominantemente procedimental, privilegiando la secuencia de actos administrativos sobre la oportunidad en la restitución del derecho de las niñas</w:t>
      </w:r>
      <w:r>
        <w:rPr>
          <w:rFonts w:ascii="Arial" w:hAnsi="Arial" w:cs="Arial"/>
        </w:rPr>
        <w:t xml:space="preserve">, </w:t>
      </w:r>
      <w:r w:rsidRPr="004C60B1">
        <w:rPr>
          <w:rFonts w:ascii="Arial" w:hAnsi="Arial" w:cs="Arial"/>
        </w:rPr>
        <w:t xml:space="preserve">niños </w:t>
      </w:r>
      <w:r>
        <w:rPr>
          <w:rFonts w:ascii="Arial" w:hAnsi="Arial" w:cs="Arial"/>
        </w:rPr>
        <w:t xml:space="preserve">y adolescentes </w:t>
      </w:r>
      <w:r w:rsidRPr="004C60B1">
        <w:rPr>
          <w:rFonts w:ascii="Arial" w:hAnsi="Arial" w:cs="Arial"/>
        </w:rPr>
        <w:t>a vivir en familia.</w:t>
      </w:r>
    </w:p>
    <w:p w14:paraId="3533FFE2" w14:textId="77777777" w:rsidR="001B734C" w:rsidRPr="004C60B1" w:rsidRDefault="001B734C" w:rsidP="005B5EA7">
      <w:pPr>
        <w:spacing w:line="360" w:lineRule="auto"/>
        <w:ind w:firstLine="720"/>
        <w:jc w:val="both"/>
        <w:rPr>
          <w:rFonts w:ascii="Arial" w:hAnsi="Arial" w:cs="Arial"/>
        </w:rPr>
      </w:pPr>
      <w:r>
        <w:rPr>
          <w:rFonts w:ascii="Arial" w:hAnsi="Arial" w:cs="Arial"/>
        </w:rPr>
        <w:t xml:space="preserve">En tal sentido, sin soslayar la competencia de la que goza esta legislatura y los límites constitucionales respecto a los cambios adjetivos en la materia, asumimos con responsabilidad la presente propuesta de cambio a las leyes sustantivas, a fin de dinamizar esta área del derecho público que es esencial para garantizar los derechos constitucionales de cientos de niñas, niños y adolescentes. </w:t>
      </w:r>
    </w:p>
    <w:p w14:paraId="26EC59BE" w14:textId="77777777" w:rsidR="001B734C" w:rsidRPr="004C60B1" w:rsidRDefault="001B734C" w:rsidP="005B5EA7">
      <w:pPr>
        <w:spacing w:line="360" w:lineRule="auto"/>
        <w:ind w:firstLine="720"/>
        <w:jc w:val="both"/>
        <w:rPr>
          <w:rFonts w:ascii="Arial" w:hAnsi="Arial" w:cs="Arial"/>
        </w:rPr>
      </w:pPr>
      <w:r>
        <w:rPr>
          <w:rFonts w:ascii="Arial" w:hAnsi="Arial" w:cs="Arial"/>
        </w:rPr>
        <w:t xml:space="preserve">Por ello, no se deja de lado que el actual texto normativo genera y trae como </w:t>
      </w:r>
      <w:r w:rsidRPr="004C60B1">
        <w:rPr>
          <w:rFonts w:ascii="Arial" w:hAnsi="Arial" w:cs="Arial"/>
        </w:rPr>
        <w:t>consecuencia</w:t>
      </w:r>
      <w:r>
        <w:rPr>
          <w:rFonts w:ascii="Arial" w:hAnsi="Arial" w:cs="Arial"/>
        </w:rPr>
        <w:t xml:space="preserve"> que</w:t>
      </w:r>
      <w:r w:rsidRPr="004C60B1">
        <w:rPr>
          <w:rFonts w:ascii="Arial" w:hAnsi="Arial" w:cs="Arial"/>
        </w:rPr>
        <w:t xml:space="preserve"> en ocasiones un mismo expediente requier</w:t>
      </w:r>
      <w:r>
        <w:rPr>
          <w:rFonts w:ascii="Arial" w:hAnsi="Arial" w:cs="Arial"/>
        </w:rPr>
        <w:t>a</w:t>
      </w:r>
      <w:r w:rsidRPr="004C60B1">
        <w:rPr>
          <w:rFonts w:ascii="Arial" w:hAnsi="Arial" w:cs="Arial"/>
        </w:rPr>
        <w:t xml:space="preserve"> la intervención sucesiva de diversas autoridades que realizan revisiones similares, solicitan </w:t>
      </w:r>
      <w:r w:rsidRPr="004C60B1">
        <w:rPr>
          <w:rFonts w:ascii="Arial" w:hAnsi="Arial" w:cs="Arial"/>
        </w:rPr>
        <w:lastRenderedPageBreak/>
        <w:t>documentación equivalente o desarrollan actuaciones cuya finalidad podría alcanzarse mediante mecanismos de coordinación institucional más eficientes.</w:t>
      </w:r>
    </w:p>
    <w:p w14:paraId="543BA34A"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Ello no implica afirmar que las autoridades desempeñen incorrectamente sus funciones. Por el contrario, cada institución cumple atribuciones legalmente conferidas. Sin embargo, el propio diseño normativo puede propiciar duplicidades que prolongan innecesariamente los procedimientos.</w:t>
      </w:r>
    </w:p>
    <w:p w14:paraId="0EF442D9"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Es precisamente en este punto donde cobra relevancia la función del legislador: revisar las normas para eliminar barreras jurídicas que ya no responden a las necesidades actuales y fortalecer los mecanismos de coordinación entre instituciones públicas.</w:t>
      </w:r>
    </w:p>
    <w:p w14:paraId="4BB54710" w14:textId="77777777" w:rsidR="001B734C" w:rsidRDefault="001B734C" w:rsidP="005B5EA7">
      <w:pPr>
        <w:spacing w:line="360" w:lineRule="auto"/>
        <w:ind w:firstLine="720"/>
        <w:jc w:val="both"/>
        <w:rPr>
          <w:rFonts w:ascii="Arial" w:hAnsi="Arial" w:cs="Arial"/>
        </w:rPr>
      </w:pPr>
      <w:r w:rsidRPr="004C60B1">
        <w:rPr>
          <w:rFonts w:ascii="Arial" w:hAnsi="Arial" w:cs="Arial"/>
        </w:rPr>
        <w:t>La presente iniciativa reconoce que el Sistema Estatal de Protección de Niñas, Niños y Adolescentes requiere fortalecer los mecanismos de comunicación, intercambio de información y colaboración institucional entre las distintas autoridades involucradas en los procedimientos de adopción.</w:t>
      </w:r>
      <w:r>
        <w:rPr>
          <w:rFonts w:ascii="Arial" w:hAnsi="Arial" w:cs="Arial"/>
        </w:rPr>
        <w:t xml:space="preserve"> </w:t>
      </w:r>
    </w:p>
    <w:p w14:paraId="04740E8D" w14:textId="77777777" w:rsidR="001B734C" w:rsidRDefault="001B734C" w:rsidP="005B5EA7">
      <w:pPr>
        <w:spacing w:line="360" w:lineRule="auto"/>
        <w:ind w:firstLine="720"/>
        <w:jc w:val="both"/>
        <w:rPr>
          <w:rFonts w:ascii="Arial" w:hAnsi="Arial" w:cs="Arial"/>
        </w:rPr>
      </w:pPr>
      <w:r w:rsidRPr="0041137C">
        <w:rPr>
          <w:rFonts w:ascii="Arial" w:hAnsi="Arial" w:cs="Arial"/>
        </w:rPr>
        <w:t>Esta necesidad de articulación institucional cobra particular relevancia a la luz del modelo de adopción previsto en la legislación general, el cual parte de la obligación de procurar que niñas, niños y adolescentes en situación de desamparo familiar tengan resuelta con prontitud su situación jurídica y accedan a un proceso de adopción ágil, simple y guiado por su interés superior. En consecuencia, la intervención de las distintas autoridades debe desarrollarse de manera coordinada, evitando que la concurrencia de competencias o la exigencia sucesiva de actuaciones genere obstáculos que retrasen injustificadamente la restitución de su derecho a vivir en familia.</w:t>
      </w:r>
    </w:p>
    <w:p w14:paraId="735EF39D"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coordinación efectiva entre el Sistema para el Desarrollo Integral de la Familia, la Procuraduría de Protección de Niñas, Niños y Adolescentes, las autoridades jurisdiccionales y las demás instituciones competentes constituye un elemento indispensable para que cada procedimiento avance con oportunidad, sin afectar las garantías procesales ni los derechos de las personas involucradas.</w:t>
      </w:r>
    </w:p>
    <w:p w14:paraId="1CB4B750"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lastRenderedPageBreak/>
        <w:t>Resulta indispensable transitar hacia un modelo de actuación institucional basado en principios de colaboración, eficiencia administrativa, simplificación procedimental y corresponsabilidad entre las autoridades públicas.</w:t>
      </w:r>
    </w:p>
    <w:p w14:paraId="5BE9337B"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El objetivo no consiste en disminuir controles, sino en evitar que la repetición innecesaria de actuaciones administrativas genere retrasos incompatibles con el interés superior de la niñez</w:t>
      </w:r>
      <w:r>
        <w:rPr>
          <w:rFonts w:ascii="Arial" w:hAnsi="Arial" w:cs="Arial"/>
        </w:rPr>
        <w:t xml:space="preserve">, así como otros supuestos normativos que puedan representar una barrera en la celeridad en los procesos de adopciones. </w:t>
      </w:r>
    </w:p>
    <w:p w14:paraId="1C68D119"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Cada día que una niña o un niño permanece innecesariamente institucionalizado representa tiempo valioso para su desarrollo emocional, afectivo y social. La infancia es una etapa irrepetible del desarrollo humano, razón por la cual las decisiones públicas deben adoptarse con la mayor diligencia posible.</w:t>
      </w:r>
    </w:p>
    <w:p w14:paraId="7C2A76A2"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En este sentido, la Suprema Corte de Justicia de la Nación ha sostenido de manera reiterada que el interés superior de la niñez exige que toda actuación estatal procure la satisfacción más amplia de los derechos de niñas, niños y adolescentes, privilegiando siempre aquellas medidas que permitan garantizar su desarrollo integral.</w:t>
      </w:r>
    </w:p>
    <w:p w14:paraId="04161ACB"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Bajo esa lógica constitucional, la legislación debe procurar que los procedimientos de adopción sean oportunos, eficientes, transparentes y coordinados, evitando que formalismos excesivos terminen afectando precisamente a quienes el sistema jurídico busca proteger.</w:t>
      </w:r>
    </w:p>
    <w:p w14:paraId="5F0E8DA0"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presente propuesta legislativa también encuentra sustento en los principios constitucionales de buena administración pública, eficacia gubernamental y coordinación entre autoridades.</w:t>
      </w:r>
    </w:p>
    <w:p w14:paraId="4C5C0F96"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En una sociedad moderna, las instituciones públicas deben actuar como un sistema articulado, compartiendo información, evitando duplicidades y estableciendo mecanismos de colaboración que permitan optimizar recursos humanos, técnicos y presupuestales.</w:t>
      </w:r>
    </w:p>
    <w:p w14:paraId="02CECCE1"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lastRenderedPageBreak/>
        <w:t>La reforma pretende consolidar un modelo institucional en el que las distintas autoridades competentes actúen bajo principios comunes de coordinación, cooperación y corresponsabilidad, privilegiando siempre la protección integral de la niñez.</w:t>
      </w:r>
    </w:p>
    <w:p w14:paraId="52968FFB"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Asimismo, la iniciativa reconoce que las familias interesadas en adoptar también requieren procedimientos claros, transparentes y previsibles. La certeza jurídica fortalece la confianza ciudadana en las instituciones y favorece que más personas consideren la adopción como una alternativa viable para conformar una familia.</w:t>
      </w:r>
    </w:p>
    <w:p w14:paraId="751E6B85"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El fortalecimiento del sistema de adopciones no debe entenderse únicamente como una política pública dirigida a resolver procedimientos administrativos. Se trata de una estrategia integral para garantizar el ejercicio efectivo de los derechos humanos de niñas, niños y adolescentes que, por diversas circunstancias, requieren incorporarse a un entorno familiar permanente.</w:t>
      </w:r>
    </w:p>
    <w:p w14:paraId="2B0FCE45"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La reforma propuesta busca consolidar un modelo legal que permita reducir tiempos institucionales derivados de cargas administrativas innecesarias, fortalecer la coordinación entre autoridades competentes, simplificar procedimientos sin disminuir estándares de protección, impulsar el uso de mecanismos de colaboración interinstitucional y garantizar que todas las decisiones continúen adoptándose bajo el principio del interés superior de la niñez.</w:t>
      </w:r>
    </w:p>
    <w:p w14:paraId="1868F7C6"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En consecuencia, la presente iniciativa propone revisar el marco jurídico vigente para eliminar barreras legales que obstaculizan la eficiencia del sistema de adopciones, fortalecer las atribuciones de coordinación entre las instituciones públicas involucradas y consolidar procedimientos orientados a brindar una respuesta más oportuna a las necesidades de niñas, niños y adolescentes susceptibles de adopción.</w:t>
      </w:r>
    </w:p>
    <w:p w14:paraId="0DF61E15" w14:textId="77777777" w:rsidR="001B734C" w:rsidRPr="004C60B1" w:rsidRDefault="001B734C" w:rsidP="005B5EA7">
      <w:pPr>
        <w:spacing w:line="360" w:lineRule="auto"/>
        <w:ind w:firstLine="720"/>
        <w:jc w:val="both"/>
        <w:rPr>
          <w:rFonts w:ascii="Arial" w:hAnsi="Arial" w:cs="Arial"/>
        </w:rPr>
      </w:pPr>
      <w:r w:rsidRPr="004C60B1">
        <w:rPr>
          <w:rFonts w:ascii="Arial" w:hAnsi="Arial" w:cs="Arial"/>
        </w:rPr>
        <w:t xml:space="preserve">Con esta reforma, el Estado de Yucatán reafirma su compromiso de colocar a la niñez en el centro de las decisiones públicas, privilegiando modelos institucionales que armonicen la protección de derechos con la eficiencia </w:t>
      </w:r>
      <w:r w:rsidRPr="004C60B1">
        <w:rPr>
          <w:rFonts w:ascii="Arial" w:hAnsi="Arial" w:cs="Arial"/>
        </w:rPr>
        <w:lastRenderedPageBreak/>
        <w:t>administrativa, convencido de que cada mejora en el sistema de adopciones representa una oportunidad para transformar positivamente la vida de quienes más requieren el respaldo del Estado y de la sociedad.</w:t>
      </w:r>
    </w:p>
    <w:p w14:paraId="35ECB31E" w14:textId="77777777" w:rsidR="001B734C" w:rsidRDefault="001B734C" w:rsidP="005B5EA7">
      <w:pPr>
        <w:spacing w:line="360" w:lineRule="auto"/>
        <w:ind w:firstLine="720"/>
        <w:jc w:val="both"/>
        <w:rPr>
          <w:rFonts w:ascii="Arial" w:hAnsi="Arial" w:cs="Arial"/>
        </w:rPr>
      </w:pPr>
      <w:r w:rsidRPr="004C60B1">
        <w:rPr>
          <w:rFonts w:ascii="Arial" w:hAnsi="Arial" w:cs="Arial"/>
        </w:rPr>
        <w:t>La iniciativa tiene como propósito fortalecer el marco jurídico estatal en materia de adopciones mediante la eliminación de barreras normativas que generan retrasos innecesarios, la simplificación de procedimientos administrativos compatibles con la seguridad jurídica, el fortalecimiento de la coordinación entre las instituciones públicas competentes, la implementación de mecanismos de colaboración interinstitucional y la consolidación de un sistema orientado a garantizar, de manera efectiva, el interés superior de la niñez.</w:t>
      </w:r>
    </w:p>
    <w:p w14:paraId="54A0552C" w14:textId="77777777" w:rsidR="001B734C" w:rsidRDefault="001B734C" w:rsidP="005B5EA7">
      <w:pPr>
        <w:spacing w:line="360" w:lineRule="auto"/>
        <w:ind w:firstLine="720"/>
        <w:jc w:val="both"/>
        <w:rPr>
          <w:rFonts w:ascii="Arial" w:hAnsi="Arial" w:cs="Arial"/>
        </w:rPr>
      </w:pPr>
      <w:r>
        <w:rPr>
          <w:rFonts w:ascii="Arial" w:hAnsi="Arial" w:cs="Arial"/>
        </w:rPr>
        <w:t>De aprobarse, se considera un impacto positivo en las directrices que incumben a esta política pública en favor de las infancias:</w:t>
      </w:r>
    </w:p>
    <w:p w14:paraId="25F05992" w14:textId="77777777" w:rsidR="001B734C"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Consolidar procedimientos de adopción más ágiles y eficientes.</w:t>
      </w:r>
    </w:p>
    <w:p w14:paraId="10A8EEB0" w14:textId="77777777" w:rsidR="001B734C" w:rsidRPr="0051393B"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Eliminar duplicidades administrativas y cargas procedimentales innecesarias.</w:t>
      </w:r>
    </w:p>
    <w:p w14:paraId="3BD995B4" w14:textId="77777777" w:rsidR="001B734C" w:rsidRPr="0051393B"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Fortalecer la coordinación entre las autoridades estatales competentes.</w:t>
      </w:r>
    </w:p>
    <w:p w14:paraId="2550E3F9" w14:textId="77777777" w:rsidR="001B734C" w:rsidRPr="0051393B"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Reducir tiempos institucionales sin disminuir los estándares de protección jurídica.</w:t>
      </w:r>
    </w:p>
    <w:p w14:paraId="2B46892C" w14:textId="77777777" w:rsidR="001B734C" w:rsidRPr="0051393B"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Garantizar una atención centrada en los derechos de niñas, niños y adolescentes.</w:t>
      </w:r>
    </w:p>
    <w:p w14:paraId="4C091BEC" w14:textId="77777777" w:rsidR="001B734C" w:rsidRPr="0051393B"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Brindar mayor certeza jurídica tanto a las autoridades como a las familias participantes en los procesos de adopción.</w:t>
      </w:r>
    </w:p>
    <w:p w14:paraId="14811CC1" w14:textId="77777777" w:rsidR="001B734C" w:rsidRDefault="001B734C" w:rsidP="001B734C">
      <w:pPr>
        <w:pStyle w:val="Prrafodelista"/>
        <w:numPr>
          <w:ilvl w:val="0"/>
          <w:numId w:val="23"/>
        </w:numPr>
        <w:spacing w:line="360" w:lineRule="auto"/>
        <w:jc w:val="both"/>
        <w:rPr>
          <w:rFonts w:ascii="Arial" w:hAnsi="Arial" w:cs="Arial"/>
          <w:b/>
          <w:bCs/>
        </w:rPr>
      </w:pPr>
      <w:r w:rsidRPr="0051393B">
        <w:rPr>
          <w:rFonts w:ascii="Arial" w:hAnsi="Arial" w:cs="Arial"/>
          <w:b/>
          <w:bCs/>
        </w:rPr>
        <w:t>Reafirmar el compromiso constitucional del Estado de Yucatán con el interés superior de la niñez y con el derecho de toda niña, niño y adolescente a crecer en un entorno familiar seguro, estable y protector.</w:t>
      </w:r>
    </w:p>
    <w:p w14:paraId="3838E0CB" w14:textId="77777777" w:rsidR="001B734C" w:rsidRPr="00CF7271" w:rsidRDefault="001B734C" w:rsidP="005B5EA7">
      <w:pPr>
        <w:spacing w:line="360" w:lineRule="auto"/>
        <w:ind w:firstLine="720"/>
        <w:jc w:val="both"/>
        <w:rPr>
          <w:rFonts w:ascii="Arial" w:hAnsi="Arial" w:cs="Arial"/>
        </w:rPr>
      </w:pPr>
      <w:r w:rsidRPr="00CF7271">
        <w:rPr>
          <w:rFonts w:ascii="Arial" w:hAnsi="Arial" w:cs="Arial"/>
        </w:rPr>
        <w:t>Para mayor precisión, se insertan cuadros comparativos en el tema</w:t>
      </w:r>
      <w:r>
        <w:rPr>
          <w:rFonts w:ascii="Arial" w:hAnsi="Arial" w:cs="Arial"/>
        </w:rPr>
        <w:t xml:space="preserve">, que para el caso de la Ley de Adopciones de Niñas, Niños y Adolescentes del Estado de Yucatán se propone: </w:t>
      </w:r>
    </w:p>
    <w:tbl>
      <w:tblPr>
        <w:tblStyle w:val="Tablaconcuadrcula"/>
        <w:tblW w:w="0" w:type="auto"/>
        <w:tblLook w:val="04A0" w:firstRow="1" w:lastRow="0" w:firstColumn="1" w:lastColumn="0" w:noHBand="0" w:noVBand="1"/>
      </w:tblPr>
      <w:tblGrid>
        <w:gridCol w:w="4403"/>
        <w:gridCol w:w="4405"/>
      </w:tblGrid>
      <w:tr w:rsidR="001B734C" w14:paraId="1ACA5B67" w14:textId="77777777" w:rsidTr="004669E2">
        <w:tc>
          <w:tcPr>
            <w:tcW w:w="4403"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7914ACED" w14:textId="77777777" w:rsidR="001B734C" w:rsidRDefault="001B734C" w:rsidP="004669E2">
            <w:pPr>
              <w:spacing w:line="360" w:lineRule="auto"/>
              <w:jc w:val="center"/>
              <w:rPr>
                <w:rFonts w:ascii="Arial" w:hAnsi="Arial" w:cs="Arial"/>
                <w:b/>
                <w:bCs/>
              </w:rPr>
            </w:pPr>
            <w:r w:rsidRPr="000D6E48">
              <w:rPr>
                <w:rFonts w:ascii="Arial" w:hAnsi="Arial" w:cs="Arial"/>
                <w:b/>
                <w:bCs/>
              </w:rPr>
              <w:lastRenderedPageBreak/>
              <w:t>LEY VIGENTE</w:t>
            </w:r>
          </w:p>
          <w:p w14:paraId="293AF07E" w14:textId="77777777" w:rsidR="001B734C" w:rsidRPr="000D6E48" w:rsidRDefault="001B734C" w:rsidP="004669E2">
            <w:pPr>
              <w:spacing w:line="360" w:lineRule="auto"/>
              <w:jc w:val="center"/>
              <w:rPr>
                <w:rFonts w:ascii="Arial" w:hAnsi="Arial" w:cs="Arial"/>
                <w:b/>
                <w:bCs/>
              </w:rPr>
            </w:pPr>
            <w:r w:rsidRPr="004C60B1">
              <w:rPr>
                <w:rFonts w:ascii="Arial" w:hAnsi="Arial" w:cs="Arial"/>
                <w:b/>
                <w:bCs/>
              </w:rPr>
              <w:t xml:space="preserve">LEY </w:t>
            </w:r>
            <w:r w:rsidRPr="000200CA">
              <w:rPr>
                <w:rFonts w:ascii="Arial" w:hAnsi="Arial" w:cs="Arial"/>
                <w:b/>
                <w:bCs/>
              </w:rPr>
              <w:t>DE ADOPCIONES DE NIÑAS, NIÑOS Y ADOLESCENTES DEL ESTADO DE YUCATÁN</w:t>
            </w:r>
          </w:p>
        </w:tc>
        <w:tc>
          <w:tcPr>
            <w:tcW w:w="4405"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5528D6EE" w14:textId="77777777" w:rsidR="001B734C" w:rsidRPr="000D6E48" w:rsidRDefault="001B734C" w:rsidP="004669E2">
            <w:pPr>
              <w:spacing w:line="360" w:lineRule="auto"/>
              <w:jc w:val="center"/>
              <w:rPr>
                <w:rFonts w:ascii="Arial" w:hAnsi="Arial" w:cs="Arial"/>
                <w:b/>
                <w:bCs/>
              </w:rPr>
            </w:pPr>
            <w:r w:rsidRPr="000D6E48">
              <w:rPr>
                <w:rFonts w:ascii="Arial" w:hAnsi="Arial" w:cs="Arial"/>
                <w:b/>
                <w:bCs/>
              </w:rPr>
              <w:t>INICIATIVA</w:t>
            </w:r>
          </w:p>
        </w:tc>
      </w:tr>
      <w:tr w:rsidR="001B734C" w14:paraId="3379D1DA" w14:textId="77777777" w:rsidTr="004669E2">
        <w:tc>
          <w:tcPr>
            <w:tcW w:w="4403" w:type="dxa"/>
            <w:tcBorders>
              <w:top w:val="single" w:sz="12" w:space="0" w:color="auto"/>
              <w:left w:val="single" w:sz="12" w:space="0" w:color="auto"/>
              <w:bottom w:val="single" w:sz="12" w:space="0" w:color="auto"/>
              <w:right w:val="single" w:sz="12" w:space="0" w:color="auto"/>
            </w:tcBorders>
          </w:tcPr>
          <w:p w14:paraId="60214A52" w14:textId="77777777" w:rsidR="001B734C" w:rsidRDefault="001B734C" w:rsidP="004669E2">
            <w:pPr>
              <w:pStyle w:val="Default"/>
              <w:spacing w:line="360" w:lineRule="auto"/>
              <w:jc w:val="both"/>
              <w:rPr>
                <w:b/>
                <w:bCs/>
                <w:sz w:val="22"/>
                <w:szCs w:val="22"/>
              </w:rPr>
            </w:pPr>
            <w:r>
              <w:rPr>
                <w:b/>
                <w:bCs/>
                <w:sz w:val="22"/>
                <w:szCs w:val="22"/>
              </w:rPr>
              <w:t xml:space="preserve">Artículo 6. Nombre de niñas, niños y adolescentes adoptados </w:t>
            </w:r>
          </w:p>
          <w:p w14:paraId="782D05B3" w14:textId="77777777" w:rsidR="001B734C" w:rsidRDefault="001B734C" w:rsidP="004669E2">
            <w:pPr>
              <w:pStyle w:val="Default"/>
              <w:spacing w:line="360" w:lineRule="auto"/>
              <w:jc w:val="both"/>
              <w:rPr>
                <w:sz w:val="22"/>
                <w:szCs w:val="22"/>
              </w:rPr>
            </w:pPr>
          </w:p>
          <w:p w14:paraId="7240A307" w14:textId="77777777" w:rsidR="001B734C" w:rsidRDefault="001B734C" w:rsidP="004669E2">
            <w:pPr>
              <w:pStyle w:val="Default"/>
              <w:spacing w:line="360" w:lineRule="auto"/>
              <w:jc w:val="both"/>
              <w:rPr>
                <w:sz w:val="22"/>
                <w:szCs w:val="22"/>
              </w:rPr>
            </w:pPr>
            <w:r>
              <w:rPr>
                <w:sz w:val="22"/>
                <w:szCs w:val="22"/>
              </w:rPr>
              <w:t xml:space="preserve">Los nombres y apellidos de niñas, niños o adolescentes adoptados serán otorgados por la o las personas adoptantes, sin embargo, si ya cuentan con un nombre, la procuraduría, de acuerdo con sus atribuciones, a petición de las personas solicitantes de adopción, puede pedir a la jueza o juez durante el trámite de adopción, el cambio de nombre propio de la niña, del niño o adolescente que </w:t>
            </w:r>
            <w:r w:rsidRPr="005757AB">
              <w:rPr>
                <w:sz w:val="22"/>
                <w:szCs w:val="22"/>
                <w:highlight w:val="yellow"/>
              </w:rPr>
              <w:t>se pretende adoptar</w:t>
            </w:r>
            <w:r>
              <w:rPr>
                <w:sz w:val="22"/>
                <w:szCs w:val="22"/>
              </w:rPr>
              <w:t xml:space="preserve">, siempre que a quien se pretende adoptar no haya cumplido un año de edad; cuando sea mayor de dicha edad, solo puede solicitarse que se añada un nombre al que originalmente tiene, debiendo considerarse la opinión de la niña, el niño o adolescente adoptado para ello, en atención a su desarrollo evolutivo, cognoscitivo y grado de madurez. </w:t>
            </w:r>
          </w:p>
          <w:p w14:paraId="34BB3F40" w14:textId="77777777" w:rsidR="001B734C" w:rsidRDefault="001B734C" w:rsidP="004669E2">
            <w:pPr>
              <w:pStyle w:val="Default"/>
              <w:spacing w:line="360" w:lineRule="auto"/>
              <w:jc w:val="both"/>
              <w:rPr>
                <w:sz w:val="22"/>
                <w:szCs w:val="22"/>
              </w:rPr>
            </w:pPr>
          </w:p>
          <w:p w14:paraId="0E764FE5" w14:textId="77777777" w:rsidR="001B734C" w:rsidRPr="000D6E48" w:rsidRDefault="001B734C" w:rsidP="004669E2">
            <w:pPr>
              <w:spacing w:line="360" w:lineRule="auto"/>
              <w:jc w:val="both"/>
              <w:rPr>
                <w:rFonts w:ascii="Arial" w:hAnsi="Arial" w:cs="Arial"/>
                <w:color w:val="000000"/>
              </w:rPr>
            </w:pPr>
            <w:r w:rsidRPr="000D6E48">
              <w:rPr>
                <w:rFonts w:ascii="Arial" w:hAnsi="Arial" w:cs="Arial"/>
                <w:color w:val="000000"/>
              </w:rPr>
              <w:t xml:space="preserve">Los apellidos anteriores de las niñas, niños o adolescentes deberán guardarse en secrecía. </w:t>
            </w:r>
          </w:p>
          <w:p w14:paraId="6BE3CF44" w14:textId="77777777" w:rsidR="001B734C" w:rsidRDefault="001B734C" w:rsidP="004669E2">
            <w:pPr>
              <w:spacing w:line="360" w:lineRule="auto"/>
              <w:jc w:val="both"/>
              <w:rPr>
                <w:rFonts w:ascii="Arial" w:hAnsi="Arial" w:cs="Arial"/>
              </w:rPr>
            </w:pPr>
          </w:p>
        </w:tc>
        <w:tc>
          <w:tcPr>
            <w:tcW w:w="4405" w:type="dxa"/>
            <w:tcBorders>
              <w:top w:val="single" w:sz="12" w:space="0" w:color="auto"/>
              <w:left w:val="single" w:sz="12" w:space="0" w:color="auto"/>
              <w:bottom w:val="single" w:sz="12" w:space="0" w:color="auto"/>
              <w:right w:val="single" w:sz="12" w:space="0" w:color="auto"/>
            </w:tcBorders>
          </w:tcPr>
          <w:p w14:paraId="1D93640F" w14:textId="77777777" w:rsidR="001B734C" w:rsidRPr="00825F35" w:rsidRDefault="001B734C" w:rsidP="004669E2">
            <w:pPr>
              <w:pStyle w:val="Default"/>
              <w:spacing w:line="360" w:lineRule="auto"/>
              <w:jc w:val="both"/>
              <w:rPr>
                <w:b/>
                <w:bCs/>
                <w:sz w:val="22"/>
                <w:szCs w:val="22"/>
              </w:rPr>
            </w:pPr>
            <w:r w:rsidRPr="00825F35">
              <w:rPr>
                <w:b/>
                <w:bCs/>
                <w:sz w:val="22"/>
                <w:szCs w:val="22"/>
              </w:rPr>
              <w:t xml:space="preserve">Artículo 6. Nombre de niñas, niños y adolescentes adoptados </w:t>
            </w:r>
          </w:p>
          <w:p w14:paraId="3A724CC5" w14:textId="77777777" w:rsidR="001B734C" w:rsidRDefault="001B734C" w:rsidP="004669E2">
            <w:pPr>
              <w:pStyle w:val="Default"/>
              <w:spacing w:line="360" w:lineRule="auto"/>
              <w:jc w:val="both"/>
              <w:rPr>
                <w:sz w:val="22"/>
                <w:szCs w:val="22"/>
              </w:rPr>
            </w:pPr>
          </w:p>
          <w:p w14:paraId="4DF7F9AE" w14:textId="77777777" w:rsidR="001B734C" w:rsidRPr="006A5B37" w:rsidRDefault="001B734C" w:rsidP="004669E2">
            <w:pPr>
              <w:pStyle w:val="Textocomentario"/>
              <w:spacing w:line="360" w:lineRule="auto"/>
              <w:jc w:val="both"/>
              <w:rPr>
                <w:rFonts w:ascii="Arial" w:hAnsi="Arial" w:cs="Arial"/>
                <w:color w:val="000000"/>
                <w:sz w:val="22"/>
                <w:szCs w:val="22"/>
              </w:rPr>
            </w:pPr>
            <w:r w:rsidRPr="006A5B37">
              <w:rPr>
                <w:rFonts w:ascii="Arial" w:hAnsi="Arial" w:cs="Arial"/>
                <w:color w:val="000000"/>
                <w:sz w:val="22"/>
                <w:szCs w:val="22"/>
              </w:rPr>
              <w:t xml:space="preserve">Los nombres y apellidos de niñas, niños o adolescentes adoptados serán otorgados por la o las personas adoptantes; sin embargo, si ya cuentan con un nombre, la procuraduría, de acuerdo con sus atribuciones y a petición de las personas solicitantes de adopción, </w:t>
            </w:r>
            <w:r w:rsidRPr="006A5B37">
              <w:rPr>
                <w:rFonts w:ascii="Arial" w:hAnsi="Arial" w:cs="Arial"/>
                <w:b/>
                <w:bCs/>
                <w:color w:val="000000"/>
                <w:sz w:val="22"/>
                <w:szCs w:val="22"/>
              </w:rPr>
              <w:t>únicamente podrá solicitar a la jueza o juez durante el trámite de adopción que se añada un nombre al que originalmente tiene. Para ello, se deberá garantizar la escucha y la opinión de la niña, el niño o adolescente adoptado, respetando su autonomía progresiva, en atención a su desarrollo evolutivo, cognoscitivo y grado de madurez.</w:t>
            </w:r>
            <w:r w:rsidRPr="006A5B37">
              <w:rPr>
                <w:rFonts w:ascii="Arial" w:hAnsi="Arial" w:cs="Arial"/>
                <w:color w:val="000000"/>
                <w:sz w:val="22"/>
                <w:szCs w:val="22"/>
              </w:rPr>
              <w:t xml:space="preserve"> </w:t>
            </w:r>
          </w:p>
          <w:p w14:paraId="3D32796E" w14:textId="77777777" w:rsidR="001B734C" w:rsidRDefault="001B734C" w:rsidP="004669E2">
            <w:pPr>
              <w:pStyle w:val="Default"/>
              <w:spacing w:line="360" w:lineRule="auto"/>
              <w:jc w:val="both"/>
              <w:rPr>
                <w:sz w:val="22"/>
                <w:szCs w:val="22"/>
              </w:rPr>
            </w:pPr>
          </w:p>
          <w:p w14:paraId="5469360B" w14:textId="77777777" w:rsidR="001B734C" w:rsidRDefault="001B734C" w:rsidP="004669E2">
            <w:pPr>
              <w:pStyle w:val="Default"/>
              <w:spacing w:line="360" w:lineRule="auto"/>
              <w:jc w:val="both"/>
              <w:rPr>
                <w:sz w:val="22"/>
                <w:szCs w:val="22"/>
              </w:rPr>
            </w:pPr>
          </w:p>
          <w:p w14:paraId="634B2FF7" w14:textId="77777777" w:rsidR="001B734C" w:rsidRDefault="001B734C" w:rsidP="004669E2">
            <w:pPr>
              <w:pStyle w:val="Default"/>
              <w:spacing w:line="360" w:lineRule="auto"/>
              <w:jc w:val="both"/>
              <w:rPr>
                <w:sz w:val="22"/>
                <w:szCs w:val="22"/>
              </w:rPr>
            </w:pPr>
          </w:p>
          <w:p w14:paraId="567C0D1E" w14:textId="77777777" w:rsidR="001B734C" w:rsidRDefault="001B734C" w:rsidP="004669E2">
            <w:pPr>
              <w:pStyle w:val="Default"/>
              <w:spacing w:line="360" w:lineRule="auto"/>
              <w:jc w:val="both"/>
              <w:rPr>
                <w:sz w:val="22"/>
                <w:szCs w:val="22"/>
              </w:rPr>
            </w:pPr>
          </w:p>
          <w:p w14:paraId="7010116F" w14:textId="77777777" w:rsidR="001B734C" w:rsidRPr="00825F35" w:rsidRDefault="001B734C" w:rsidP="004669E2">
            <w:pPr>
              <w:spacing w:line="360" w:lineRule="auto"/>
              <w:jc w:val="both"/>
              <w:rPr>
                <w:rFonts w:ascii="Arial" w:hAnsi="Arial" w:cs="Arial"/>
                <w:color w:val="000000"/>
              </w:rPr>
            </w:pPr>
            <w:r w:rsidRPr="00825F35">
              <w:rPr>
                <w:rFonts w:ascii="Arial" w:hAnsi="Arial" w:cs="Arial"/>
                <w:color w:val="000000"/>
              </w:rPr>
              <w:t xml:space="preserve">Los apellidos anteriores de las niñas, niños o adolescentes deberán guardarse en secrecía. </w:t>
            </w:r>
          </w:p>
        </w:tc>
      </w:tr>
      <w:tr w:rsidR="001B734C" w14:paraId="0C3B3F55" w14:textId="77777777" w:rsidTr="004669E2">
        <w:tc>
          <w:tcPr>
            <w:tcW w:w="4403" w:type="dxa"/>
            <w:tcBorders>
              <w:top w:val="single" w:sz="12" w:space="0" w:color="auto"/>
              <w:left w:val="single" w:sz="12" w:space="0" w:color="auto"/>
              <w:bottom w:val="single" w:sz="12" w:space="0" w:color="auto"/>
              <w:right w:val="single" w:sz="12" w:space="0" w:color="auto"/>
            </w:tcBorders>
          </w:tcPr>
          <w:p w14:paraId="63745BDB" w14:textId="77777777" w:rsidR="001B734C" w:rsidRPr="00247770" w:rsidRDefault="001B734C" w:rsidP="004669E2">
            <w:pPr>
              <w:pStyle w:val="Default"/>
              <w:spacing w:line="360" w:lineRule="auto"/>
              <w:jc w:val="both"/>
              <w:rPr>
                <w:b/>
                <w:bCs/>
              </w:rPr>
            </w:pPr>
          </w:p>
        </w:tc>
        <w:tc>
          <w:tcPr>
            <w:tcW w:w="4405" w:type="dxa"/>
            <w:tcBorders>
              <w:top w:val="single" w:sz="12" w:space="0" w:color="auto"/>
              <w:left w:val="single" w:sz="12" w:space="0" w:color="auto"/>
              <w:bottom w:val="single" w:sz="12" w:space="0" w:color="auto"/>
              <w:right w:val="single" w:sz="12" w:space="0" w:color="auto"/>
            </w:tcBorders>
          </w:tcPr>
          <w:p w14:paraId="01F4BB3A" w14:textId="77777777" w:rsidR="001B734C" w:rsidRDefault="001B734C" w:rsidP="004669E2">
            <w:pPr>
              <w:pStyle w:val="Default"/>
              <w:spacing w:line="360" w:lineRule="auto"/>
              <w:jc w:val="both"/>
              <w:rPr>
                <w:b/>
                <w:bCs/>
              </w:rPr>
            </w:pPr>
            <w:r>
              <w:rPr>
                <w:b/>
                <w:bCs/>
              </w:rPr>
              <w:t xml:space="preserve">Artículo 11 Bis. Garantía de audiencia para comparecer y ejercer los derechos de familia por parte de </w:t>
            </w:r>
            <w:r w:rsidRPr="000F2A5F">
              <w:rPr>
                <w:b/>
                <w:bCs/>
              </w:rPr>
              <w:t>los abuelos paternos y maternos</w:t>
            </w:r>
            <w:r>
              <w:rPr>
                <w:b/>
                <w:bCs/>
              </w:rPr>
              <w:t xml:space="preserve"> en materia de adopciones</w:t>
            </w:r>
          </w:p>
          <w:p w14:paraId="24BF4B4E" w14:textId="77777777" w:rsidR="001B734C" w:rsidRDefault="001B734C" w:rsidP="004669E2">
            <w:pPr>
              <w:pStyle w:val="Default"/>
              <w:spacing w:line="360" w:lineRule="auto"/>
              <w:jc w:val="both"/>
              <w:rPr>
                <w:b/>
                <w:bCs/>
              </w:rPr>
            </w:pPr>
          </w:p>
          <w:p w14:paraId="59B8C1C2" w14:textId="77777777" w:rsidR="001B734C" w:rsidRPr="000F2A5F" w:rsidRDefault="001B734C" w:rsidP="004669E2">
            <w:pPr>
              <w:pStyle w:val="Default"/>
              <w:spacing w:line="360" w:lineRule="auto"/>
              <w:jc w:val="both"/>
              <w:rPr>
                <w:b/>
                <w:bCs/>
              </w:rPr>
            </w:pPr>
            <w:r w:rsidRPr="000F2A5F">
              <w:rPr>
                <w:b/>
                <w:bCs/>
              </w:rPr>
              <w:t xml:space="preserve">A fin de garantizar </w:t>
            </w:r>
            <w:r>
              <w:rPr>
                <w:b/>
                <w:bCs/>
              </w:rPr>
              <w:t xml:space="preserve">el derecho de audiencia y </w:t>
            </w:r>
            <w:r w:rsidRPr="000F2A5F">
              <w:rPr>
                <w:b/>
                <w:bCs/>
              </w:rPr>
              <w:t xml:space="preserve">los derechos que pudieren corresponder a los abuelos paternos y maternos en materia de adopciones, la Procuraduría, </w:t>
            </w:r>
            <w:r>
              <w:rPr>
                <w:b/>
                <w:bCs/>
              </w:rPr>
              <w:t>solicitará al ó</w:t>
            </w:r>
            <w:r w:rsidRPr="000F2A5F">
              <w:rPr>
                <w:b/>
                <w:bCs/>
              </w:rPr>
              <w:t>rgano jurisdiccional</w:t>
            </w:r>
            <w:r>
              <w:rPr>
                <w:b/>
                <w:bCs/>
              </w:rPr>
              <w:t xml:space="preserve"> la emisión de un edicto en el cual se haga saber de dicho proceso de adopción en los casos en los cuales se ignore el paradero de los abuelos, previo se hayan agotado los informes de localización que para tal fin se hayan realizado. </w:t>
            </w:r>
          </w:p>
          <w:p w14:paraId="1FEE18D4" w14:textId="77777777" w:rsidR="001B734C" w:rsidRPr="00247770" w:rsidRDefault="001B734C" w:rsidP="004669E2">
            <w:pPr>
              <w:pStyle w:val="Default"/>
              <w:spacing w:line="360" w:lineRule="auto"/>
              <w:jc w:val="both"/>
              <w:rPr>
                <w:b/>
                <w:bCs/>
              </w:rPr>
            </w:pPr>
          </w:p>
        </w:tc>
      </w:tr>
      <w:tr w:rsidR="001B734C" w14:paraId="654D325B" w14:textId="77777777" w:rsidTr="004669E2">
        <w:tc>
          <w:tcPr>
            <w:tcW w:w="4403" w:type="dxa"/>
            <w:tcBorders>
              <w:top w:val="single" w:sz="12" w:space="0" w:color="auto"/>
              <w:left w:val="single" w:sz="12" w:space="0" w:color="auto"/>
              <w:bottom w:val="single" w:sz="12" w:space="0" w:color="auto"/>
              <w:right w:val="single" w:sz="12" w:space="0" w:color="auto"/>
            </w:tcBorders>
          </w:tcPr>
          <w:p w14:paraId="57F949D6" w14:textId="77777777" w:rsidR="001B734C" w:rsidRPr="00247770" w:rsidRDefault="001B734C" w:rsidP="004669E2">
            <w:pPr>
              <w:pStyle w:val="Default"/>
              <w:spacing w:line="360" w:lineRule="auto"/>
              <w:jc w:val="both"/>
              <w:rPr>
                <w:b/>
                <w:bCs/>
              </w:rPr>
            </w:pPr>
            <w:r w:rsidRPr="00247770">
              <w:rPr>
                <w:b/>
                <w:bCs/>
              </w:rPr>
              <w:t xml:space="preserve">Artículo 21. Niñas, niños y adolescentes susceptibles de adopción </w:t>
            </w:r>
          </w:p>
          <w:p w14:paraId="11928C28" w14:textId="77777777" w:rsidR="001B734C" w:rsidRDefault="001B734C" w:rsidP="004669E2">
            <w:pPr>
              <w:pStyle w:val="Default"/>
              <w:spacing w:line="360" w:lineRule="auto"/>
              <w:jc w:val="both"/>
            </w:pPr>
          </w:p>
          <w:p w14:paraId="3E17A636" w14:textId="77777777" w:rsidR="001B734C" w:rsidRDefault="001B734C" w:rsidP="004669E2">
            <w:pPr>
              <w:pStyle w:val="Default"/>
              <w:spacing w:line="360" w:lineRule="auto"/>
              <w:jc w:val="both"/>
            </w:pPr>
            <w:r>
              <w:t xml:space="preserve">Son susceptibles de adopción, las niñas, los niños y adolescentes, cuando, previa resolución judicial: </w:t>
            </w:r>
          </w:p>
          <w:p w14:paraId="2C502AA1" w14:textId="77777777" w:rsidR="001B734C" w:rsidRDefault="001B734C" w:rsidP="004669E2">
            <w:pPr>
              <w:pStyle w:val="Default"/>
              <w:spacing w:line="360" w:lineRule="auto"/>
              <w:jc w:val="both"/>
            </w:pPr>
          </w:p>
          <w:p w14:paraId="1A802122" w14:textId="77777777" w:rsidR="001B734C" w:rsidRDefault="001B734C" w:rsidP="004669E2">
            <w:pPr>
              <w:pStyle w:val="Default"/>
              <w:spacing w:line="360" w:lineRule="auto"/>
              <w:jc w:val="both"/>
            </w:pPr>
            <w:r w:rsidRPr="00247770">
              <w:rPr>
                <w:b/>
                <w:bCs/>
              </w:rPr>
              <w:t>I.</w:t>
            </w:r>
            <w:r>
              <w:t xml:space="preserve"> No tengan quien ejerza sobre ellas o ellos la patria potestad. </w:t>
            </w:r>
          </w:p>
          <w:p w14:paraId="4083C322" w14:textId="77777777" w:rsidR="001B734C" w:rsidRDefault="001B734C" w:rsidP="004669E2">
            <w:pPr>
              <w:pStyle w:val="Default"/>
              <w:spacing w:line="360" w:lineRule="auto"/>
              <w:jc w:val="both"/>
            </w:pPr>
          </w:p>
          <w:p w14:paraId="19E1C885" w14:textId="77777777" w:rsidR="001B734C" w:rsidRDefault="001B734C" w:rsidP="004669E2">
            <w:pPr>
              <w:pStyle w:val="Default"/>
              <w:spacing w:line="360" w:lineRule="auto"/>
              <w:jc w:val="both"/>
              <w:rPr>
                <w:b/>
                <w:bCs/>
                <w:sz w:val="22"/>
                <w:szCs w:val="22"/>
              </w:rPr>
            </w:pPr>
            <w:r w:rsidRPr="00247770">
              <w:rPr>
                <w:b/>
                <w:bCs/>
              </w:rPr>
              <w:t>II.</w:t>
            </w:r>
            <w:r>
              <w:t xml:space="preserve"> Estando bajo patria potestad o tutela, quien la ejerce, manifieste por escrito su consentimiento ante la procuraduría.</w:t>
            </w:r>
          </w:p>
          <w:p w14:paraId="05D64FA4" w14:textId="77777777" w:rsidR="001B734C" w:rsidRDefault="001B734C" w:rsidP="004669E2">
            <w:pPr>
              <w:pStyle w:val="Default"/>
              <w:spacing w:line="360" w:lineRule="auto"/>
              <w:jc w:val="both"/>
              <w:rPr>
                <w:b/>
                <w:bCs/>
                <w:sz w:val="22"/>
                <w:szCs w:val="22"/>
              </w:rPr>
            </w:pPr>
          </w:p>
          <w:p w14:paraId="09B9F856" w14:textId="77777777" w:rsidR="001B734C" w:rsidRPr="00BD3307" w:rsidRDefault="001B734C" w:rsidP="004669E2">
            <w:pPr>
              <w:pStyle w:val="Default"/>
              <w:spacing w:line="360" w:lineRule="auto"/>
              <w:jc w:val="both"/>
              <w:rPr>
                <w:b/>
                <w:bCs/>
                <w:sz w:val="22"/>
                <w:szCs w:val="22"/>
              </w:rPr>
            </w:pPr>
          </w:p>
        </w:tc>
        <w:tc>
          <w:tcPr>
            <w:tcW w:w="4405" w:type="dxa"/>
            <w:tcBorders>
              <w:top w:val="single" w:sz="12" w:space="0" w:color="auto"/>
              <w:left w:val="single" w:sz="12" w:space="0" w:color="auto"/>
              <w:bottom w:val="single" w:sz="12" w:space="0" w:color="auto"/>
              <w:right w:val="single" w:sz="12" w:space="0" w:color="auto"/>
            </w:tcBorders>
          </w:tcPr>
          <w:p w14:paraId="3E789FBC" w14:textId="77777777" w:rsidR="001B734C" w:rsidRPr="00247770" w:rsidRDefault="001B734C" w:rsidP="004669E2">
            <w:pPr>
              <w:pStyle w:val="Default"/>
              <w:spacing w:line="360" w:lineRule="auto"/>
              <w:jc w:val="both"/>
              <w:rPr>
                <w:b/>
                <w:bCs/>
              </w:rPr>
            </w:pPr>
            <w:r w:rsidRPr="00247770">
              <w:rPr>
                <w:b/>
                <w:bCs/>
              </w:rPr>
              <w:lastRenderedPageBreak/>
              <w:t xml:space="preserve">Artículo 21. Niñas, niños y adolescentes susceptibles de adopción </w:t>
            </w:r>
          </w:p>
          <w:p w14:paraId="3494B462" w14:textId="77777777" w:rsidR="001B734C" w:rsidRDefault="001B734C" w:rsidP="004669E2">
            <w:pPr>
              <w:pStyle w:val="Default"/>
              <w:spacing w:line="360" w:lineRule="auto"/>
              <w:jc w:val="both"/>
            </w:pPr>
          </w:p>
          <w:p w14:paraId="47D8D936" w14:textId="77777777" w:rsidR="001B734C" w:rsidRDefault="001B734C" w:rsidP="004669E2">
            <w:pPr>
              <w:pStyle w:val="Default"/>
              <w:spacing w:line="360" w:lineRule="auto"/>
              <w:jc w:val="both"/>
            </w:pPr>
            <w:r>
              <w:t xml:space="preserve">Son susceptibles de adopción, las niñas, los niños y adolescentes, </w:t>
            </w:r>
            <w:r w:rsidRPr="00247770">
              <w:rPr>
                <w:b/>
                <w:bCs/>
              </w:rPr>
              <w:t>cuando</w:t>
            </w:r>
            <w:r>
              <w:t xml:space="preserve">: </w:t>
            </w:r>
          </w:p>
          <w:p w14:paraId="6511BCA3" w14:textId="77777777" w:rsidR="001B734C" w:rsidRDefault="001B734C" w:rsidP="004669E2">
            <w:pPr>
              <w:pStyle w:val="Default"/>
              <w:spacing w:line="360" w:lineRule="auto"/>
              <w:jc w:val="both"/>
            </w:pPr>
          </w:p>
          <w:p w14:paraId="747EB91D" w14:textId="77777777" w:rsidR="001B734C" w:rsidRDefault="001B734C" w:rsidP="004669E2">
            <w:pPr>
              <w:pStyle w:val="Default"/>
              <w:spacing w:line="360" w:lineRule="auto"/>
              <w:jc w:val="both"/>
            </w:pPr>
            <w:r w:rsidRPr="00247770">
              <w:rPr>
                <w:b/>
                <w:bCs/>
              </w:rPr>
              <w:lastRenderedPageBreak/>
              <w:t>I.</w:t>
            </w:r>
            <w:r>
              <w:t xml:space="preserve"> No tengan quien ejerza sobre ellas o ellos la patria potestad, </w:t>
            </w:r>
            <w:r w:rsidRPr="004A3C9A">
              <w:rPr>
                <w:b/>
                <w:bCs/>
              </w:rPr>
              <w:t xml:space="preserve">previa resolución judicial.  </w:t>
            </w:r>
          </w:p>
          <w:p w14:paraId="3C909010" w14:textId="77777777" w:rsidR="001B734C" w:rsidRDefault="001B734C" w:rsidP="004669E2">
            <w:pPr>
              <w:pStyle w:val="Default"/>
              <w:spacing w:line="360" w:lineRule="auto"/>
              <w:jc w:val="both"/>
            </w:pPr>
          </w:p>
          <w:p w14:paraId="10F3797A" w14:textId="77777777" w:rsidR="001B734C" w:rsidRDefault="001B734C" w:rsidP="004669E2">
            <w:pPr>
              <w:pStyle w:val="Default"/>
              <w:spacing w:line="360" w:lineRule="auto"/>
              <w:jc w:val="both"/>
              <w:rPr>
                <w:b/>
                <w:bCs/>
                <w:sz w:val="22"/>
                <w:szCs w:val="22"/>
              </w:rPr>
            </w:pPr>
            <w:r w:rsidRPr="00247770">
              <w:rPr>
                <w:b/>
                <w:bCs/>
              </w:rPr>
              <w:t>II.</w:t>
            </w:r>
            <w:r>
              <w:t xml:space="preserve"> Estando bajo patria potestad o tutela, quien la ejerce, manifieste por escrito su consentimiento ante la procuraduría.</w:t>
            </w:r>
          </w:p>
          <w:p w14:paraId="6787F19E" w14:textId="77777777" w:rsidR="001B734C" w:rsidRDefault="001B734C" w:rsidP="004669E2">
            <w:pPr>
              <w:pStyle w:val="Default"/>
              <w:spacing w:line="360" w:lineRule="auto"/>
              <w:jc w:val="both"/>
              <w:rPr>
                <w:b/>
                <w:bCs/>
                <w:sz w:val="22"/>
                <w:szCs w:val="22"/>
              </w:rPr>
            </w:pPr>
          </w:p>
        </w:tc>
      </w:tr>
      <w:tr w:rsidR="001B734C" w14:paraId="1CBFA3BE" w14:textId="77777777" w:rsidTr="004669E2">
        <w:tc>
          <w:tcPr>
            <w:tcW w:w="4403" w:type="dxa"/>
            <w:tcBorders>
              <w:top w:val="single" w:sz="12" w:space="0" w:color="auto"/>
              <w:left w:val="single" w:sz="12" w:space="0" w:color="auto"/>
              <w:bottom w:val="single" w:sz="12" w:space="0" w:color="auto"/>
              <w:right w:val="single" w:sz="12" w:space="0" w:color="auto"/>
            </w:tcBorders>
          </w:tcPr>
          <w:p w14:paraId="5D91C5D7" w14:textId="77777777" w:rsidR="001B734C" w:rsidRDefault="001B734C" w:rsidP="004669E2">
            <w:pPr>
              <w:pStyle w:val="Default"/>
              <w:spacing w:line="360" w:lineRule="auto"/>
              <w:jc w:val="both"/>
              <w:rPr>
                <w:b/>
                <w:bCs/>
              </w:rPr>
            </w:pPr>
            <w:r w:rsidRPr="00634B19">
              <w:rPr>
                <w:b/>
                <w:bCs/>
              </w:rPr>
              <w:lastRenderedPageBreak/>
              <w:t>Artículo 25. Obligaciones y atribuciones de la procuraduría</w:t>
            </w:r>
          </w:p>
          <w:p w14:paraId="3C5FC1D1" w14:textId="77777777" w:rsidR="001B734C" w:rsidRDefault="001B734C" w:rsidP="004669E2">
            <w:pPr>
              <w:pStyle w:val="Default"/>
              <w:spacing w:line="360" w:lineRule="auto"/>
              <w:jc w:val="both"/>
            </w:pPr>
          </w:p>
          <w:p w14:paraId="409B3A4E" w14:textId="77777777" w:rsidR="001B734C" w:rsidRDefault="001B734C" w:rsidP="004669E2">
            <w:pPr>
              <w:pStyle w:val="Default"/>
              <w:spacing w:line="360" w:lineRule="auto"/>
              <w:jc w:val="both"/>
            </w:pPr>
            <w:r>
              <w:t xml:space="preserve">Además de las atribuciones establecidas en la Ley de los Derechos de Niñas, Niños y Adolescentes del Estado de Yucatán, la procuraduría tendrá las siguientes obligaciones y atribuciones: </w:t>
            </w:r>
          </w:p>
          <w:p w14:paraId="1E1891D6" w14:textId="77777777" w:rsidR="001B734C" w:rsidRDefault="001B734C" w:rsidP="004669E2">
            <w:pPr>
              <w:pStyle w:val="Default"/>
              <w:spacing w:line="360" w:lineRule="auto"/>
              <w:jc w:val="both"/>
            </w:pPr>
          </w:p>
          <w:p w14:paraId="2F9F8DDE" w14:textId="77777777" w:rsidR="001B734C" w:rsidRDefault="001B734C" w:rsidP="004669E2">
            <w:pPr>
              <w:pStyle w:val="Default"/>
              <w:spacing w:line="360" w:lineRule="auto"/>
              <w:jc w:val="both"/>
            </w:pPr>
            <w:r w:rsidRPr="00634B19">
              <w:rPr>
                <w:b/>
                <w:bCs/>
              </w:rPr>
              <w:t>I.</w:t>
            </w:r>
            <w:r>
              <w:t xml:space="preserve"> Promover la cultura de la adopción, con base en la legislación en la materia, de acuerdo con la dignidad de la persona. </w:t>
            </w:r>
          </w:p>
          <w:p w14:paraId="1712504C" w14:textId="77777777" w:rsidR="001B734C" w:rsidRDefault="001B734C" w:rsidP="004669E2">
            <w:pPr>
              <w:pStyle w:val="Default"/>
              <w:spacing w:line="360" w:lineRule="auto"/>
              <w:jc w:val="both"/>
            </w:pPr>
          </w:p>
          <w:p w14:paraId="349F3480" w14:textId="77777777" w:rsidR="001B734C" w:rsidRDefault="001B734C" w:rsidP="004669E2">
            <w:pPr>
              <w:pStyle w:val="Default"/>
              <w:spacing w:line="360" w:lineRule="auto"/>
              <w:jc w:val="both"/>
            </w:pPr>
            <w:r w:rsidRPr="00634B19">
              <w:rPr>
                <w:b/>
                <w:bCs/>
              </w:rPr>
              <w:t>II.</w:t>
            </w:r>
            <w:r>
              <w:t xml:space="preserve"> Otorgar orientación, asesoría y aclarar las dudas referentes al procedimiento administrativo de adopción. </w:t>
            </w:r>
          </w:p>
          <w:p w14:paraId="5AADD183" w14:textId="77777777" w:rsidR="001B734C" w:rsidRDefault="001B734C" w:rsidP="004669E2">
            <w:pPr>
              <w:pStyle w:val="Default"/>
              <w:spacing w:line="360" w:lineRule="auto"/>
              <w:jc w:val="both"/>
            </w:pPr>
          </w:p>
          <w:p w14:paraId="594B8593" w14:textId="77777777" w:rsidR="001B734C" w:rsidRDefault="001B734C" w:rsidP="004669E2">
            <w:pPr>
              <w:pStyle w:val="Default"/>
              <w:spacing w:line="360" w:lineRule="auto"/>
              <w:jc w:val="both"/>
            </w:pPr>
          </w:p>
          <w:p w14:paraId="41504353" w14:textId="77777777" w:rsidR="001B734C" w:rsidRDefault="001B734C" w:rsidP="004669E2">
            <w:pPr>
              <w:pStyle w:val="Default"/>
              <w:spacing w:line="360" w:lineRule="auto"/>
              <w:jc w:val="both"/>
            </w:pPr>
          </w:p>
          <w:p w14:paraId="3F33A8B6" w14:textId="77777777" w:rsidR="001B734C" w:rsidRDefault="001B734C" w:rsidP="004669E2">
            <w:pPr>
              <w:pStyle w:val="Default"/>
              <w:spacing w:line="360" w:lineRule="auto"/>
              <w:jc w:val="both"/>
            </w:pPr>
          </w:p>
          <w:p w14:paraId="3BDC14A0" w14:textId="77777777" w:rsidR="001B734C" w:rsidRDefault="001B734C" w:rsidP="004669E2">
            <w:pPr>
              <w:pStyle w:val="Default"/>
              <w:spacing w:line="360" w:lineRule="auto"/>
              <w:jc w:val="both"/>
            </w:pPr>
          </w:p>
          <w:p w14:paraId="0510150C" w14:textId="77777777" w:rsidR="001B734C" w:rsidRDefault="001B734C" w:rsidP="004669E2">
            <w:pPr>
              <w:pStyle w:val="Default"/>
              <w:spacing w:line="360" w:lineRule="auto"/>
              <w:jc w:val="both"/>
            </w:pPr>
          </w:p>
          <w:p w14:paraId="55041572" w14:textId="77777777" w:rsidR="001B734C" w:rsidRDefault="001B734C" w:rsidP="004669E2">
            <w:pPr>
              <w:pStyle w:val="Default"/>
              <w:spacing w:line="360" w:lineRule="auto"/>
              <w:jc w:val="both"/>
            </w:pPr>
          </w:p>
          <w:p w14:paraId="18B79713" w14:textId="77777777" w:rsidR="001B734C" w:rsidRDefault="001B734C" w:rsidP="004669E2">
            <w:pPr>
              <w:pStyle w:val="Default"/>
              <w:spacing w:line="360" w:lineRule="auto"/>
              <w:jc w:val="both"/>
            </w:pPr>
          </w:p>
          <w:p w14:paraId="562B7384" w14:textId="77777777" w:rsidR="001B734C" w:rsidRDefault="001B734C" w:rsidP="004669E2">
            <w:pPr>
              <w:pStyle w:val="Default"/>
              <w:spacing w:line="360" w:lineRule="auto"/>
              <w:jc w:val="both"/>
            </w:pPr>
          </w:p>
          <w:p w14:paraId="5BFB70F5" w14:textId="77777777" w:rsidR="001B734C" w:rsidRDefault="001B734C" w:rsidP="004669E2">
            <w:pPr>
              <w:pStyle w:val="Default"/>
              <w:spacing w:line="360" w:lineRule="auto"/>
              <w:jc w:val="both"/>
            </w:pPr>
          </w:p>
          <w:p w14:paraId="58295752" w14:textId="77777777" w:rsidR="001B734C" w:rsidRDefault="001B734C" w:rsidP="004669E2">
            <w:pPr>
              <w:pStyle w:val="Default"/>
              <w:spacing w:line="360" w:lineRule="auto"/>
              <w:jc w:val="both"/>
            </w:pPr>
          </w:p>
          <w:p w14:paraId="4507C958" w14:textId="77777777" w:rsidR="001B734C" w:rsidRDefault="001B734C" w:rsidP="004669E2">
            <w:pPr>
              <w:pStyle w:val="Default"/>
              <w:spacing w:line="360" w:lineRule="auto"/>
              <w:jc w:val="both"/>
            </w:pPr>
          </w:p>
          <w:p w14:paraId="56C405AA" w14:textId="77777777" w:rsidR="001B734C" w:rsidRDefault="001B734C" w:rsidP="004669E2">
            <w:pPr>
              <w:pStyle w:val="Default"/>
              <w:spacing w:line="360" w:lineRule="auto"/>
              <w:jc w:val="both"/>
            </w:pPr>
          </w:p>
          <w:p w14:paraId="391A3CA6" w14:textId="77777777" w:rsidR="001B734C" w:rsidRDefault="001B734C" w:rsidP="004669E2">
            <w:pPr>
              <w:pStyle w:val="Default"/>
              <w:spacing w:line="360" w:lineRule="auto"/>
              <w:jc w:val="both"/>
            </w:pPr>
          </w:p>
          <w:p w14:paraId="3E9589BE" w14:textId="77777777" w:rsidR="001B734C" w:rsidRDefault="001B734C" w:rsidP="004669E2">
            <w:pPr>
              <w:pStyle w:val="Default"/>
              <w:spacing w:line="360" w:lineRule="auto"/>
              <w:jc w:val="both"/>
            </w:pPr>
          </w:p>
          <w:p w14:paraId="09D204E9" w14:textId="77777777" w:rsidR="001B734C" w:rsidRDefault="001B734C" w:rsidP="004669E2">
            <w:pPr>
              <w:pStyle w:val="Default"/>
              <w:spacing w:line="360" w:lineRule="auto"/>
              <w:jc w:val="both"/>
            </w:pPr>
          </w:p>
          <w:p w14:paraId="59130BAD" w14:textId="77777777" w:rsidR="001B734C" w:rsidRDefault="001B734C" w:rsidP="004669E2">
            <w:pPr>
              <w:pStyle w:val="Default"/>
              <w:spacing w:line="360" w:lineRule="auto"/>
              <w:jc w:val="both"/>
            </w:pPr>
          </w:p>
          <w:p w14:paraId="4AB3CC0E" w14:textId="77777777" w:rsidR="001B734C" w:rsidRDefault="001B734C" w:rsidP="004669E2">
            <w:pPr>
              <w:pStyle w:val="Default"/>
              <w:spacing w:line="360" w:lineRule="auto"/>
              <w:jc w:val="both"/>
            </w:pPr>
          </w:p>
          <w:p w14:paraId="6EA8179D" w14:textId="77777777" w:rsidR="001B734C" w:rsidRDefault="001B734C" w:rsidP="004669E2">
            <w:pPr>
              <w:pStyle w:val="Default"/>
              <w:spacing w:line="360" w:lineRule="auto"/>
              <w:jc w:val="both"/>
            </w:pPr>
          </w:p>
          <w:p w14:paraId="419EDCC5" w14:textId="77777777" w:rsidR="001B734C" w:rsidRDefault="001B734C" w:rsidP="004669E2">
            <w:pPr>
              <w:pStyle w:val="Default"/>
              <w:spacing w:line="360" w:lineRule="auto"/>
              <w:jc w:val="both"/>
            </w:pPr>
          </w:p>
          <w:p w14:paraId="0688396D" w14:textId="77777777" w:rsidR="001B734C" w:rsidRDefault="001B734C" w:rsidP="004669E2">
            <w:pPr>
              <w:pStyle w:val="Default"/>
              <w:spacing w:line="360" w:lineRule="auto"/>
              <w:jc w:val="both"/>
            </w:pPr>
            <w:r w:rsidRPr="00634B19">
              <w:rPr>
                <w:b/>
                <w:bCs/>
              </w:rPr>
              <w:t>III.</w:t>
            </w:r>
            <w:r>
              <w:t xml:space="preserve"> Impartir los talleres y pláticas, a que se refiere esta ley a la o las personas interesadas en adoptar, conforme a lo previsto en esta ley y los lineamientos que emita y publique la procuraduría en el Diario Oficial del Gobierno del Estado de Yucatán. </w:t>
            </w:r>
          </w:p>
          <w:p w14:paraId="330FC57E" w14:textId="77777777" w:rsidR="001B734C" w:rsidRDefault="001B734C" w:rsidP="004669E2">
            <w:pPr>
              <w:pStyle w:val="Default"/>
              <w:spacing w:line="360" w:lineRule="auto"/>
              <w:jc w:val="both"/>
            </w:pPr>
          </w:p>
          <w:p w14:paraId="7F1843C4" w14:textId="77777777" w:rsidR="001B734C" w:rsidRDefault="001B734C" w:rsidP="004669E2">
            <w:pPr>
              <w:pStyle w:val="Default"/>
              <w:spacing w:line="360" w:lineRule="auto"/>
              <w:jc w:val="both"/>
            </w:pPr>
            <w:r w:rsidRPr="00634B19">
              <w:rPr>
                <w:b/>
                <w:bCs/>
              </w:rPr>
              <w:t>IV.</w:t>
            </w:r>
            <w:r>
              <w:t xml:space="preserve"> Ordenar, en su caso, visitas o entrevistas a quien ostente la patria potestad, tutela, guarda o custodia de una niña, un niño o adolescente y que pretenda otorgar el consentimiento de </w:t>
            </w:r>
            <w:r>
              <w:lastRenderedPageBreak/>
              <w:t xml:space="preserve">adopción a favor de persona interesada, conforme a lo previsto en esta ley y las disposiciones que esta emita y publique en el Diario Oficial del Gobierno del Estado de Yucatán. </w:t>
            </w:r>
          </w:p>
          <w:p w14:paraId="60ECC3F7" w14:textId="77777777" w:rsidR="001B734C" w:rsidRDefault="001B734C" w:rsidP="004669E2">
            <w:pPr>
              <w:pStyle w:val="Default"/>
              <w:spacing w:line="360" w:lineRule="auto"/>
              <w:jc w:val="both"/>
            </w:pPr>
            <w:r w:rsidRPr="00634B19">
              <w:rPr>
                <w:b/>
                <w:bCs/>
              </w:rPr>
              <w:t>V.</w:t>
            </w:r>
            <w:r>
              <w:t xml:space="preserve"> Elaborar el informe de idoneidad sobre los estudios psicológicos, económicos, de trabajo social y médicos practicados a la o las personas solicitantes de adopción, nacionales o extranjeras, así como de todos aquellos que sean necesarios para determinar la idoneidad de quien o quienes soliciten la adopción. </w:t>
            </w:r>
          </w:p>
          <w:p w14:paraId="7626CE0B" w14:textId="77777777" w:rsidR="001B734C" w:rsidRDefault="001B734C" w:rsidP="004669E2">
            <w:pPr>
              <w:pStyle w:val="Default"/>
              <w:spacing w:line="360" w:lineRule="auto"/>
              <w:jc w:val="both"/>
            </w:pPr>
          </w:p>
          <w:p w14:paraId="49BB6ABD" w14:textId="77777777" w:rsidR="001B734C" w:rsidRDefault="001B734C" w:rsidP="004669E2">
            <w:pPr>
              <w:pStyle w:val="Default"/>
              <w:spacing w:line="360" w:lineRule="auto"/>
              <w:jc w:val="both"/>
            </w:pPr>
            <w:r w:rsidRPr="00634B19">
              <w:rPr>
                <w:b/>
                <w:bCs/>
              </w:rPr>
              <w:t>VI.</w:t>
            </w:r>
            <w:r>
              <w:t xml:space="preserve"> Dar seguimiento a las solicitudes de estudios, informes, reportes, evaluaciones y convivencias que sean aprobados por el comité. </w:t>
            </w:r>
          </w:p>
          <w:p w14:paraId="35FAC07C" w14:textId="77777777" w:rsidR="001B734C" w:rsidRDefault="001B734C" w:rsidP="004669E2">
            <w:pPr>
              <w:pStyle w:val="Default"/>
              <w:spacing w:line="360" w:lineRule="auto"/>
              <w:jc w:val="both"/>
            </w:pPr>
          </w:p>
          <w:p w14:paraId="6FB71722" w14:textId="77777777" w:rsidR="001B734C" w:rsidRDefault="001B734C" w:rsidP="004669E2">
            <w:pPr>
              <w:pStyle w:val="Default"/>
              <w:spacing w:line="360" w:lineRule="auto"/>
              <w:jc w:val="both"/>
            </w:pPr>
            <w:r w:rsidRPr="00634B19">
              <w:rPr>
                <w:b/>
                <w:bCs/>
              </w:rPr>
              <w:t>VII.</w:t>
            </w:r>
            <w:r>
              <w:t xml:space="preserve"> Notificar a la o las personas solicitantes de adopción, su determinación, debidamente fundada y motivada, sobre la procedencia, improcedencia, revaloración o baja de las solicitudes de adopción. </w:t>
            </w:r>
          </w:p>
          <w:p w14:paraId="5DFF5522" w14:textId="77777777" w:rsidR="001B734C" w:rsidRDefault="001B734C" w:rsidP="004669E2">
            <w:pPr>
              <w:pStyle w:val="Default"/>
              <w:spacing w:line="360" w:lineRule="auto"/>
              <w:jc w:val="both"/>
            </w:pPr>
          </w:p>
          <w:p w14:paraId="2771D4D7" w14:textId="77777777" w:rsidR="001B734C" w:rsidRDefault="001B734C" w:rsidP="004669E2">
            <w:pPr>
              <w:pStyle w:val="Default"/>
              <w:spacing w:line="360" w:lineRule="auto"/>
              <w:jc w:val="both"/>
            </w:pPr>
            <w:r w:rsidRPr="00634B19">
              <w:rPr>
                <w:b/>
                <w:bCs/>
              </w:rPr>
              <w:t>VIII.</w:t>
            </w:r>
            <w:r>
              <w:t xml:space="preserve"> Expedir el certificado de idoneidad a la o las personas solicitantes de adopción, previa opinión del comité. </w:t>
            </w:r>
          </w:p>
          <w:p w14:paraId="54FF0DA0" w14:textId="77777777" w:rsidR="001B734C" w:rsidRDefault="001B734C" w:rsidP="004669E2">
            <w:pPr>
              <w:pStyle w:val="Default"/>
              <w:spacing w:line="360" w:lineRule="auto"/>
              <w:jc w:val="both"/>
            </w:pPr>
          </w:p>
          <w:p w14:paraId="57BAA4F1" w14:textId="77777777" w:rsidR="001B734C" w:rsidRDefault="001B734C" w:rsidP="004669E2">
            <w:pPr>
              <w:pStyle w:val="Default"/>
              <w:spacing w:line="360" w:lineRule="auto"/>
              <w:jc w:val="both"/>
            </w:pPr>
            <w:r w:rsidRPr="00634B19">
              <w:rPr>
                <w:b/>
                <w:bCs/>
              </w:rPr>
              <w:t>IX.</w:t>
            </w:r>
            <w:r>
              <w:t xml:space="preserve"> Llevar un estricto control de datos de niñas, niños o adolescentes inscritos en el padrón de niñas, niños y adolescentes albergadas o albergados en los centros de asistencia social o familias de acogida, susceptibles de adopción. </w:t>
            </w:r>
          </w:p>
          <w:p w14:paraId="2E568805" w14:textId="77777777" w:rsidR="001B734C" w:rsidRDefault="001B734C" w:rsidP="004669E2">
            <w:pPr>
              <w:pStyle w:val="Default"/>
              <w:spacing w:line="360" w:lineRule="auto"/>
              <w:jc w:val="both"/>
            </w:pPr>
          </w:p>
          <w:p w14:paraId="48ACF2D2" w14:textId="77777777" w:rsidR="001B734C" w:rsidRDefault="001B734C" w:rsidP="004669E2">
            <w:pPr>
              <w:pStyle w:val="Default"/>
              <w:spacing w:line="360" w:lineRule="auto"/>
              <w:jc w:val="both"/>
            </w:pPr>
            <w:r w:rsidRPr="00634B19">
              <w:rPr>
                <w:b/>
                <w:bCs/>
              </w:rPr>
              <w:t>X.</w:t>
            </w:r>
            <w:r>
              <w:t xml:space="preserve"> Solicitar a las personas encargadas de los centros de asistencia social o a la familia de acogida, información sobre las niñas, los niños o adolescentes que alberguen, para tener actualizados sus expedientes. </w:t>
            </w:r>
          </w:p>
          <w:p w14:paraId="2DEC3550" w14:textId="77777777" w:rsidR="001B734C" w:rsidRDefault="001B734C" w:rsidP="004669E2">
            <w:pPr>
              <w:pStyle w:val="Default"/>
              <w:spacing w:line="360" w:lineRule="auto"/>
              <w:jc w:val="both"/>
            </w:pPr>
          </w:p>
          <w:p w14:paraId="59C5FB6D" w14:textId="77777777" w:rsidR="001B734C" w:rsidRDefault="001B734C" w:rsidP="004669E2">
            <w:pPr>
              <w:pStyle w:val="Default"/>
              <w:spacing w:line="360" w:lineRule="auto"/>
              <w:jc w:val="both"/>
            </w:pPr>
            <w:r w:rsidRPr="00634B19">
              <w:rPr>
                <w:b/>
                <w:bCs/>
              </w:rPr>
              <w:t>XI.</w:t>
            </w:r>
            <w:r>
              <w:t xml:space="preserve"> Ejecutar las políticas y acuerdos que en materia de adopción haya emitido el comité. </w:t>
            </w:r>
          </w:p>
          <w:p w14:paraId="1B4B7BBC" w14:textId="77777777" w:rsidR="001B734C" w:rsidRDefault="001B734C" w:rsidP="004669E2">
            <w:pPr>
              <w:pStyle w:val="Default"/>
              <w:spacing w:line="360" w:lineRule="auto"/>
              <w:jc w:val="both"/>
            </w:pPr>
          </w:p>
          <w:p w14:paraId="39D6ADCB" w14:textId="77777777" w:rsidR="001B734C" w:rsidRDefault="001B734C" w:rsidP="004669E2">
            <w:pPr>
              <w:pStyle w:val="Default"/>
              <w:spacing w:line="360" w:lineRule="auto"/>
              <w:jc w:val="both"/>
            </w:pPr>
            <w:r w:rsidRPr="00634B19">
              <w:rPr>
                <w:b/>
                <w:bCs/>
              </w:rPr>
              <w:t>XII.</w:t>
            </w:r>
            <w:r>
              <w:t xml:space="preserve"> Emitir la resolución de asignación de niñas, niños y adolescentes a una familia de acogimiento preadoptivo, previa autorización del comité.</w:t>
            </w:r>
          </w:p>
          <w:p w14:paraId="7BD61E0F" w14:textId="77777777" w:rsidR="001B734C" w:rsidRDefault="001B734C" w:rsidP="004669E2">
            <w:pPr>
              <w:pStyle w:val="Default"/>
              <w:spacing w:line="360" w:lineRule="auto"/>
              <w:jc w:val="both"/>
            </w:pPr>
          </w:p>
          <w:p w14:paraId="604C1311" w14:textId="77777777" w:rsidR="001B734C" w:rsidRDefault="001B734C" w:rsidP="004669E2">
            <w:pPr>
              <w:pStyle w:val="Default"/>
              <w:spacing w:line="360" w:lineRule="auto"/>
              <w:jc w:val="both"/>
            </w:pPr>
            <w:r w:rsidRPr="00634B19">
              <w:rPr>
                <w:b/>
                <w:bCs/>
              </w:rPr>
              <w:t>XIII.</w:t>
            </w:r>
            <w:r>
              <w:t xml:space="preserve"> Iniciar y dar seguimiento a las convivencias de vinculación preadoptiva de la niña, del niño o adolescente, previa autorización del comité, conforme a lo establecido en </w:t>
            </w:r>
            <w:r>
              <w:lastRenderedPageBreak/>
              <w:t xml:space="preserve">esta ley y los lineamientos que esta emita y publique en el Diario Oficial del Gobierno del Estado de Yucatán. </w:t>
            </w:r>
          </w:p>
          <w:p w14:paraId="6184697C" w14:textId="77777777" w:rsidR="001B734C" w:rsidRDefault="001B734C" w:rsidP="004669E2">
            <w:pPr>
              <w:pStyle w:val="Default"/>
              <w:spacing w:line="360" w:lineRule="auto"/>
              <w:jc w:val="both"/>
            </w:pPr>
          </w:p>
          <w:p w14:paraId="2FCFB2FC" w14:textId="77777777" w:rsidR="001B734C" w:rsidRDefault="001B734C" w:rsidP="004669E2">
            <w:pPr>
              <w:pStyle w:val="Default"/>
              <w:spacing w:line="360" w:lineRule="auto"/>
              <w:jc w:val="both"/>
            </w:pPr>
            <w:r w:rsidRPr="00634B19">
              <w:rPr>
                <w:b/>
                <w:bCs/>
              </w:rPr>
              <w:t>XIV.</w:t>
            </w:r>
            <w:r>
              <w:t xml:space="preserve"> Dar seguimiento a las convivencias para verificar la adaptación de la niña, del niño o adolescente con la familia de acogimiento preadoptivo. </w:t>
            </w:r>
          </w:p>
          <w:p w14:paraId="4E122777" w14:textId="77777777" w:rsidR="001B734C" w:rsidRDefault="001B734C" w:rsidP="004669E2">
            <w:pPr>
              <w:pStyle w:val="Default"/>
              <w:spacing w:line="360" w:lineRule="auto"/>
              <w:jc w:val="both"/>
            </w:pPr>
          </w:p>
          <w:p w14:paraId="2980E9BB" w14:textId="77777777" w:rsidR="001B734C" w:rsidRDefault="001B734C" w:rsidP="004669E2">
            <w:pPr>
              <w:pStyle w:val="Default"/>
              <w:spacing w:line="360" w:lineRule="auto"/>
              <w:jc w:val="both"/>
            </w:pPr>
            <w:r w:rsidRPr="00634B19">
              <w:rPr>
                <w:b/>
                <w:bCs/>
              </w:rPr>
              <w:t>XV.</w:t>
            </w:r>
            <w:r>
              <w:t xml:space="preserve"> Realizar el proceso de seguimiento </w:t>
            </w:r>
            <w:proofErr w:type="spellStart"/>
            <w:r>
              <w:t>postadoptivo</w:t>
            </w:r>
            <w:proofErr w:type="spellEnd"/>
            <w:r>
              <w:t xml:space="preserve">, una vez ejecutoriada la sentencia que decrete la procedencia de la adopción, como mínimo cada seis meses, en un periodo de hasta tres años, contado a partir de la fecha en que se resuelva judicialmente la adopción. </w:t>
            </w:r>
          </w:p>
          <w:p w14:paraId="51937B2E" w14:textId="77777777" w:rsidR="001B734C" w:rsidRDefault="001B734C" w:rsidP="004669E2">
            <w:pPr>
              <w:pStyle w:val="Default"/>
              <w:spacing w:line="360" w:lineRule="auto"/>
              <w:jc w:val="both"/>
            </w:pPr>
          </w:p>
          <w:p w14:paraId="21E98228" w14:textId="77777777" w:rsidR="001B734C" w:rsidRDefault="001B734C" w:rsidP="004669E2">
            <w:pPr>
              <w:pStyle w:val="Default"/>
              <w:spacing w:line="360" w:lineRule="auto"/>
              <w:jc w:val="both"/>
            </w:pPr>
            <w:r w:rsidRPr="00634B19">
              <w:rPr>
                <w:b/>
                <w:bCs/>
              </w:rPr>
              <w:t>XVI.</w:t>
            </w:r>
            <w:r>
              <w:t xml:space="preserve"> Denunciar ante las autoridades competentes las violaciones al procedimiento de adopción que contravengan lo dispuesto en esta ley.</w:t>
            </w:r>
          </w:p>
          <w:p w14:paraId="16330855" w14:textId="77777777" w:rsidR="001B734C" w:rsidRDefault="001B734C" w:rsidP="004669E2">
            <w:pPr>
              <w:pStyle w:val="Default"/>
              <w:spacing w:line="360" w:lineRule="auto"/>
              <w:jc w:val="both"/>
            </w:pPr>
          </w:p>
          <w:p w14:paraId="3ED36983" w14:textId="77777777" w:rsidR="001B734C" w:rsidRDefault="001B734C" w:rsidP="004669E2">
            <w:pPr>
              <w:pStyle w:val="Default"/>
              <w:spacing w:line="360" w:lineRule="auto"/>
              <w:jc w:val="both"/>
            </w:pPr>
            <w:r w:rsidRPr="00634B19">
              <w:rPr>
                <w:b/>
                <w:bCs/>
              </w:rPr>
              <w:t>XVII.</w:t>
            </w:r>
            <w:r>
              <w:t xml:space="preserve"> Emitir y publicar los lineamientos, manuales y demás disposiciones normativas que sean necesarias para el cumplimiento de esta ley. </w:t>
            </w:r>
          </w:p>
          <w:p w14:paraId="4F83AF1D" w14:textId="77777777" w:rsidR="001B734C" w:rsidRDefault="001B734C" w:rsidP="004669E2">
            <w:pPr>
              <w:pStyle w:val="Default"/>
              <w:spacing w:line="360" w:lineRule="auto"/>
              <w:jc w:val="both"/>
            </w:pPr>
          </w:p>
          <w:p w14:paraId="09E1D44A" w14:textId="77777777" w:rsidR="001B734C" w:rsidRDefault="001B734C" w:rsidP="004669E2">
            <w:pPr>
              <w:pStyle w:val="Default"/>
              <w:spacing w:line="360" w:lineRule="auto"/>
              <w:jc w:val="both"/>
            </w:pPr>
            <w:r w:rsidRPr="00634B19">
              <w:rPr>
                <w:b/>
                <w:bCs/>
              </w:rPr>
              <w:lastRenderedPageBreak/>
              <w:t>XVIII.</w:t>
            </w:r>
            <w:r>
              <w:t xml:space="preserve"> Aplicar medidas de protección especial de derechos de niñas, niños y adolescentes que se encuentren en situación de vulnerabilidad, conforme a lo previsto en el artículo 5, fracción III, de la Ley de los Derechos de Niñas, Niños y Adolescentes del Estado de Yucatán, durante el procedimiento administrativo de adopción a que se refiere esta ley. </w:t>
            </w:r>
          </w:p>
          <w:p w14:paraId="3799CBD0" w14:textId="77777777" w:rsidR="001B734C" w:rsidRDefault="001B734C" w:rsidP="004669E2">
            <w:pPr>
              <w:pStyle w:val="Default"/>
              <w:spacing w:line="360" w:lineRule="auto"/>
              <w:jc w:val="both"/>
            </w:pPr>
          </w:p>
          <w:p w14:paraId="222CB57E" w14:textId="77777777" w:rsidR="001B734C" w:rsidRDefault="001B734C" w:rsidP="004669E2">
            <w:pPr>
              <w:pStyle w:val="Default"/>
              <w:spacing w:line="360" w:lineRule="auto"/>
              <w:jc w:val="both"/>
            </w:pPr>
            <w:r w:rsidRPr="00634B19">
              <w:rPr>
                <w:b/>
                <w:bCs/>
              </w:rPr>
              <w:t>XIX.</w:t>
            </w:r>
            <w:r>
              <w:t xml:space="preserve"> Vigilar, en el ámbito de su competencia, el cumplimiento de las disposiciones de esta ley y de los lineamientos y demás disposiciones que de ella emanen. </w:t>
            </w:r>
          </w:p>
          <w:p w14:paraId="283B6ED4" w14:textId="77777777" w:rsidR="001B734C" w:rsidRDefault="001B734C" w:rsidP="004669E2">
            <w:pPr>
              <w:pStyle w:val="Default"/>
              <w:spacing w:line="360" w:lineRule="auto"/>
              <w:jc w:val="both"/>
            </w:pPr>
          </w:p>
          <w:p w14:paraId="0B177C82" w14:textId="77777777" w:rsidR="001B734C" w:rsidRDefault="001B734C" w:rsidP="004669E2">
            <w:pPr>
              <w:pStyle w:val="Default"/>
              <w:spacing w:line="360" w:lineRule="auto"/>
              <w:jc w:val="both"/>
            </w:pPr>
            <w:r w:rsidRPr="00634B19">
              <w:rPr>
                <w:b/>
                <w:bCs/>
              </w:rPr>
              <w:t>XX.</w:t>
            </w:r>
            <w:r>
              <w:t xml:space="preserve"> Calificar las infracciones e imponer las sanciones correspondientes por violaciones a esta ley y demás lineamientos y disposiciones que emita la procuraduría. </w:t>
            </w:r>
          </w:p>
          <w:p w14:paraId="1F103144" w14:textId="77777777" w:rsidR="001B734C" w:rsidRDefault="001B734C" w:rsidP="004669E2">
            <w:pPr>
              <w:pStyle w:val="Default"/>
              <w:spacing w:line="360" w:lineRule="auto"/>
              <w:jc w:val="both"/>
            </w:pPr>
          </w:p>
          <w:p w14:paraId="4B3EAD5B" w14:textId="77777777" w:rsidR="001B734C" w:rsidRDefault="001B734C" w:rsidP="004669E2">
            <w:pPr>
              <w:pStyle w:val="Default"/>
              <w:spacing w:line="360" w:lineRule="auto"/>
              <w:jc w:val="both"/>
            </w:pPr>
            <w:r w:rsidRPr="00634B19">
              <w:rPr>
                <w:b/>
                <w:bCs/>
              </w:rPr>
              <w:t>XXI.</w:t>
            </w:r>
            <w:r>
              <w:t xml:space="preserve"> Remitir a la Agencia de Administración Fiscal, para su cobro, las sanciones pecuniarias que haya impuesto y los créditos fiscales que surjan, en términos de lo previsto en esta ley y en las disposiciones fiscales aplicables. </w:t>
            </w:r>
          </w:p>
          <w:p w14:paraId="3E8D69FB" w14:textId="77777777" w:rsidR="001B734C" w:rsidRDefault="001B734C" w:rsidP="004669E2">
            <w:pPr>
              <w:pStyle w:val="Default"/>
              <w:spacing w:line="360" w:lineRule="auto"/>
              <w:jc w:val="both"/>
            </w:pPr>
          </w:p>
          <w:p w14:paraId="52278791" w14:textId="77777777" w:rsidR="001B734C" w:rsidRPr="00634B19" w:rsidRDefault="001B734C" w:rsidP="004669E2">
            <w:pPr>
              <w:pStyle w:val="Default"/>
              <w:spacing w:line="360" w:lineRule="auto"/>
              <w:jc w:val="both"/>
            </w:pPr>
            <w:r w:rsidRPr="00634B19">
              <w:rPr>
                <w:b/>
                <w:bCs/>
              </w:rPr>
              <w:t>XXII.</w:t>
            </w:r>
            <w:r>
              <w:t xml:space="preserve"> Las demás atribuciones que correspondan, de conformidad con esta ley y demás disposiciones jurídicas y administrativas aplicables.</w:t>
            </w:r>
          </w:p>
        </w:tc>
        <w:tc>
          <w:tcPr>
            <w:tcW w:w="4405" w:type="dxa"/>
            <w:tcBorders>
              <w:top w:val="single" w:sz="12" w:space="0" w:color="auto"/>
              <w:left w:val="single" w:sz="12" w:space="0" w:color="auto"/>
              <w:bottom w:val="single" w:sz="12" w:space="0" w:color="auto"/>
              <w:right w:val="single" w:sz="12" w:space="0" w:color="auto"/>
            </w:tcBorders>
          </w:tcPr>
          <w:p w14:paraId="5188A728" w14:textId="77777777" w:rsidR="001B734C" w:rsidRDefault="001B734C" w:rsidP="004669E2">
            <w:pPr>
              <w:pStyle w:val="Default"/>
              <w:spacing w:line="360" w:lineRule="auto"/>
              <w:jc w:val="both"/>
              <w:rPr>
                <w:b/>
                <w:bCs/>
              </w:rPr>
            </w:pPr>
            <w:r>
              <w:rPr>
                <w:b/>
                <w:bCs/>
              </w:rPr>
              <w:lastRenderedPageBreak/>
              <w:t xml:space="preserve"> </w:t>
            </w:r>
            <w:r w:rsidRPr="00634B19">
              <w:rPr>
                <w:b/>
                <w:bCs/>
              </w:rPr>
              <w:t>Artículo 25. Obligaciones y atribuciones de la procuraduría</w:t>
            </w:r>
          </w:p>
          <w:p w14:paraId="02818F70" w14:textId="77777777" w:rsidR="001B734C" w:rsidRDefault="001B734C" w:rsidP="004669E2">
            <w:pPr>
              <w:pStyle w:val="Default"/>
              <w:spacing w:line="360" w:lineRule="auto"/>
              <w:jc w:val="both"/>
            </w:pPr>
          </w:p>
          <w:p w14:paraId="3F68705D" w14:textId="77777777" w:rsidR="001B734C" w:rsidRDefault="001B734C" w:rsidP="004669E2">
            <w:pPr>
              <w:pStyle w:val="Default"/>
              <w:spacing w:line="360" w:lineRule="auto"/>
              <w:jc w:val="both"/>
            </w:pPr>
            <w:r>
              <w:t xml:space="preserve">Además de las atribuciones establecidas en la Ley de los Derechos de Niñas, Niños y Adolescentes del Estado de Yucatán, la procuraduría tendrá las siguientes obligaciones y atribuciones: </w:t>
            </w:r>
          </w:p>
          <w:p w14:paraId="24AB6DDD" w14:textId="77777777" w:rsidR="001B734C" w:rsidRDefault="001B734C" w:rsidP="004669E2">
            <w:pPr>
              <w:pStyle w:val="Default"/>
              <w:spacing w:line="360" w:lineRule="auto"/>
              <w:jc w:val="both"/>
            </w:pPr>
          </w:p>
          <w:p w14:paraId="5FA28C1A" w14:textId="77777777" w:rsidR="001B734C" w:rsidRDefault="001B734C" w:rsidP="004669E2">
            <w:pPr>
              <w:pStyle w:val="Default"/>
              <w:spacing w:line="360" w:lineRule="auto"/>
              <w:jc w:val="both"/>
            </w:pPr>
            <w:r w:rsidRPr="00634B19">
              <w:rPr>
                <w:b/>
                <w:bCs/>
              </w:rPr>
              <w:t>I.</w:t>
            </w:r>
            <w:r>
              <w:t xml:space="preserve"> Promover la cultura de la adopción, con base en la legislación en la materia, de acuerdo con la dignidad de la persona. </w:t>
            </w:r>
          </w:p>
          <w:p w14:paraId="79E5B2F5" w14:textId="77777777" w:rsidR="001B734C" w:rsidRDefault="001B734C" w:rsidP="004669E2">
            <w:pPr>
              <w:pStyle w:val="Default"/>
              <w:spacing w:line="360" w:lineRule="auto"/>
              <w:jc w:val="both"/>
            </w:pPr>
          </w:p>
          <w:p w14:paraId="7C0F6852" w14:textId="77777777" w:rsidR="001B734C" w:rsidRDefault="001B734C" w:rsidP="004669E2">
            <w:pPr>
              <w:pStyle w:val="Default"/>
              <w:spacing w:line="360" w:lineRule="auto"/>
              <w:jc w:val="both"/>
            </w:pPr>
            <w:r w:rsidRPr="00634B19">
              <w:rPr>
                <w:b/>
                <w:bCs/>
              </w:rPr>
              <w:t>II.</w:t>
            </w:r>
            <w:r>
              <w:t xml:space="preserve"> Otorgar orientación, asesoría y aclarar las dudas referentes al procedimiento administrativo de adopción. </w:t>
            </w:r>
          </w:p>
          <w:p w14:paraId="762213C9" w14:textId="77777777" w:rsidR="001B734C" w:rsidRDefault="001B734C" w:rsidP="004669E2">
            <w:pPr>
              <w:pStyle w:val="Default"/>
              <w:spacing w:line="360" w:lineRule="auto"/>
              <w:jc w:val="both"/>
            </w:pPr>
          </w:p>
          <w:p w14:paraId="145E0BEB" w14:textId="77777777" w:rsidR="001B734C" w:rsidRDefault="001B734C" w:rsidP="004669E2">
            <w:pPr>
              <w:pStyle w:val="Default"/>
              <w:spacing w:line="360" w:lineRule="auto"/>
              <w:jc w:val="both"/>
              <w:rPr>
                <w:b/>
                <w:bCs/>
              </w:rPr>
            </w:pPr>
            <w:r w:rsidRPr="00634B19">
              <w:rPr>
                <w:b/>
                <w:bCs/>
              </w:rPr>
              <w:t>II Bis.</w:t>
            </w:r>
            <w:r>
              <w:rPr>
                <w:b/>
                <w:bCs/>
              </w:rPr>
              <w:t xml:space="preserve"> Organizar y promover mecanismos de coordinación, así </w:t>
            </w:r>
            <w:r>
              <w:rPr>
                <w:b/>
                <w:bCs/>
              </w:rPr>
              <w:lastRenderedPageBreak/>
              <w:t xml:space="preserve">como mesas de trabajo interinstitucionales con las autoridades locales y con demás instancias que intervengan en las etapas del procedimiento de adopciones, a fin de establecer herramientas institucionales en favor de las adopciones en la entidad. </w:t>
            </w:r>
          </w:p>
          <w:p w14:paraId="76FC009F" w14:textId="77777777" w:rsidR="001B734C" w:rsidRDefault="001B734C" w:rsidP="004669E2">
            <w:pPr>
              <w:pStyle w:val="Default"/>
              <w:spacing w:line="360" w:lineRule="auto"/>
              <w:jc w:val="both"/>
              <w:rPr>
                <w:b/>
                <w:bCs/>
              </w:rPr>
            </w:pPr>
          </w:p>
          <w:p w14:paraId="3CB0D430" w14:textId="77777777" w:rsidR="001B734C" w:rsidRDefault="001B734C" w:rsidP="004669E2">
            <w:pPr>
              <w:pStyle w:val="Default"/>
              <w:spacing w:line="360" w:lineRule="auto"/>
              <w:jc w:val="both"/>
              <w:rPr>
                <w:b/>
                <w:bCs/>
              </w:rPr>
            </w:pPr>
          </w:p>
          <w:p w14:paraId="66C91C2A" w14:textId="77777777" w:rsidR="001B734C" w:rsidRPr="00634B19" w:rsidRDefault="001B734C" w:rsidP="004669E2">
            <w:pPr>
              <w:spacing w:line="360" w:lineRule="auto"/>
              <w:jc w:val="both"/>
              <w:rPr>
                <w:b/>
                <w:bCs/>
              </w:rPr>
            </w:pPr>
            <w:r w:rsidRPr="00AC7230">
              <w:rPr>
                <w:rFonts w:ascii="Arial" w:hAnsi="Arial" w:cs="Arial"/>
                <w:b/>
                <w:bCs/>
                <w:color w:val="000000"/>
              </w:rPr>
              <w:t xml:space="preserve">II Ter. </w:t>
            </w:r>
            <w:r>
              <w:rPr>
                <w:rFonts w:ascii="Arial" w:hAnsi="Arial" w:cs="Arial"/>
                <w:b/>
                <w:bCs/>
                <w:color w:val="000000"/>
              </w:rPr>
              <w:t>E</w:t>
            </w:r>
            <w:r w:rsidRPr="00AC7230">
              <w:rPr>
                <w:rFonts w:ascii="Arial" w:hAnsi="Arial" w:cs="Arial"/>
                <w:b/>
                <w:bCs/>
                <w:color w:val="000000"/>
              </w:rPr>
              <w:t>liminar duplicidades administrativas innecesarias que dificulten los trámites de adopción</w:t>
            </w:r>
            <w:r>
              <w:rPr>
                <w:rFonts w:ascii="Arial" w:hAnsi="Arial" w:cs="Arial"/>
                <w:b/>
                <w:bCs/>
                <w:color w:val="000000"/>
              </w:rPr>
              <w:t xml:space="preserve"> respecto a sus procedimientos internos. </w:t>
            </w:r>
          </w:p>
          <w:p w14:paraId="4C4A5238" w14:textId="77777777" w:rsidR="001B734C" w:rsidRDefault="001B734C" w:rsidP="004669E2">
            <w:pPr>
              <w:pStyle w:val="Default"/>
              <w:spacing w:line="360" w:lineRule="auto"/>
              <w:jc w:val="both"/>
            </w:pPr>
          </w:p>
          <w:p w14:paraId="5A411BD0" w14:textId="77777777" w:rsidR="001B734C" w:rsidRDefault="001B734C" w:rsidP="004669E2">
            <w:pPr>
              <w:pStyle w:val="Default"/>
              <w:spacing w:line="360" w:lineRule="auto"/>
              <w:jc w:val="both"/>
            </w:pPr>
            <w:r w:rsidRPr="00634B19">
              <w:rPr>
                <w:b/>
                <w:bCs/>
              </w:rPr>
              <w:t>III.</w:t>
            </w:r>
            <w:r>
              <w:t xml:space="preserve"> Impartir los talleres y pláticas, a que se refiere esta ley a la o las personas interesadas en adoptar, conforme a lo previsto en esta ley y los lineamientos que emita y publique la procuraduría en el Diario Oficial del Gobierno del Estado de Yucatán. </w:t>
            </w:r>
          </w:p>
          <w:p w14:paraId="0ED4E2DE" w14:textId="77777777" w:rsidR="001B734C" w:rsidRDefault="001B734C" w:rsidP="004669E2">
            <w:pPr>
              <w:pStyle w:val="Default"/>
              <w:spacing w:line="360" w:lineRule="auto"/>
              <w:jc w:val="both"/>
            </w:pPr>
          </w:p>
          <w:p w14:paraId="18100C22" w14:textId="77777777" w:rsidR="001B734C" w:rsidRDefault="001B734C" w:rsidP="004669E2">
            <w:pPr>
              <w:pStyle w:val="Default"/>
              <w:spacing w:line="360" w:lineRule="auto"/>
              <w:jc w:val="both"/>
            </w:pPr>
            <w:r w:rsidRPr="00634B19">
              <w:rPr>
                <w:b/>
                <w:bCs/>
              </w:rPr>
              <w:t>IV.</w:t>
            </w:r>
            <w:r>
              <w:t xml:space="preserve"> Ordenar, en su caso, visitas o entrevistas a quien ostente la patria potestad, tutela, guarda o custodia de una niña, un niño o adolescente y que pretenda otorgar el consentimiento de </w:t>
            </w:r>
            <w:r>
              <w:lastRenderedPageBreak/>
              <w:t xml:space="preserve">adopción a favor de persona interesada, conforme a lo previsto en esta ley y las disposiciones que esta emita y publique en el Diario Oficial del Gobierno del Estado de Yucatán. </w:t>
            </w:r>
          </w:p>
          <w:p w14:paraId="3AAE31A5" w14:textId="77777777" w:rsidR="001B734C" w:rsidRDefault="001B734C" w:rsidP="004669E2">
            <w:pPr>
              <w:pStyle w:val="Default"/>
              <w:spacing w:line="360" w:lineRule="auto"/>
              <w:jc w:val="both"/>
            </w:pPr>
            <w:r w:rsidRPr="00634B19">
              <w:rPr>
                <w:b/>
                <w:bCs/>
              </w:rPr>
              <w:t>V.</w:t>
            </w:r>
            <w:r>
              <w:t xml:space="preserve"> Elaborar el informe de idoneidad sobre los estudios psicológicos, económicos, de trabajo social y médicos practicados a la o las personas solicitantes de adopción, nacionales o extranjeras, así como de todos aquellos que sean necesarios para determinar la idoneidad de quien o quienes soliciten la adopción. </w:t>
            </w:r>
          </w:p>
          <w:p w14:paraId="47B350BF" w14:textId="77777777" w:rsidR="001B734C" w:rsidRDefault="001B734C" w:rsidP="004669E2">
            <w:pPr>
              <w:pStyle w:val="Default"/>
              <w:spacing w:line="360" w:lineRule="auto"/>
              <w:jc w:val="both"/>
            </w:pPr>
          </w:p>
          <w:p w14:paraId="452D8601" w14:textId="77777777" w:rsidR="001B734C" w:rsidRDefault="001B734C" w:rsidP="004669E2">
            <w:pPr>
              <w:pStyle w:val="Default"/>
              <w:spacing w:line="360" w:lineRule="auto"/>
              <w:jc w:val="both"/>
            </w:pPr>
            <w:r w:rsidRPr="00634B19">
              <w:rPr>
                <w:b/>
                <w:bCs/>
              </w:rPr>
              <w:t>VI.</w:t>
            </w:r>
            <w:r>
              <w:t xml:space="preserve"> Dar seguimiento a las solicitudes de estudios, informes, reportes, evaluaciones y convivencias que sean aprobados por el comité. </w:t>
            </w:r>
          </w:p>
          <w:p w14:paraId="7E7AAD4D" w14:textId="77777777" w:rsidR="001B734C" w:rsidRDefault="001B734C" w:rsidP="004669E2">
            <w:pPr>
              <w:pStyle w:val="Default"/>
              <w:spacing w:line="360" w:lineRule="auto"/>
              <w:jc w:val="both"/>
            </w:pPr>
          </w:p>
          <w:p w14:paraId="4357541D" w14:textId="77777777" w:rsidR="001B734C" w:rsidRDefault="001B734C" w:rsidP="004669E2">
            <w:pPr>
              <w:pStyle w:val="Default"/>
              <w:spacing w:line="360" w:lineRule="auto"/>
              <w:jc w:val="both"/>
            </w:pPr>
            <w:r w:rsidRPr="00634B19">
              <w:rPr>
                <w:b/>
                <w:bCs/>
              </w:rPr>
              <w:t>VII.</w:t>
            </w:r>
            <w:r>
              <w:t xml:space="preserve"> Notificar a la o las personas solicitantes de adopción, su determinación, debidamente fundada y motivada, sobre la procedencia, improcedencia, revaloración o baja de las solicitudes de adopción. </w:t>
            </w:r>
          </w:p>
          <w:p w14:paraId="0842C12B" w14:textId="77777777" w:rsidR="001B734C" w:rsidRDefault="001B734C" w:rsidP="004669E2">
            <w:pPr>
              <w:pStyle w:val="Default"/>
              <w:spacing w:line="360" w:lineRule="auto"/>
              <w:jc w:val="both"/>
            </w:pPr>
          </w:p>
          <w:p w14:paraId="03F93FEE" w14:textId="77777777" w:rsidR="001B734C" w:rsidRDefault="001B734C" w:rsidP="004669E2">
            <w:pPr>
              <w:pStyle w:val="Default"/>
              <w:spacing w:line="360" w:lineRule="auto"/>
              <w:jc w:val="both"/>
            </w:pPr>
            <w:r w:rsidRPr="00634B19">
              <w:rPr>
                <w:b/>
                <w:bCs/>
              </w:rPr>
              <w:t>VIII.</w:t>
            </w:r>
            <w:r>
              <w:t xml:space="preserve"> Expedir el certificado de idoneidad a la o las personas solicitantes de adopción, previa opinión del comité. </w:t>
            </w:r>
          </w:p>
          <w:p w14:paraId="0C162E82" w14:textId="77777777" w:rsidR="001B734C" w:rsidRDefault="001B734C" w:rsidP="004669E2">
            <w:pPr>
              <w:pStyle w:val="Default"/>
              <w:spacing w:line="360" w:lineRule="auto"/>
              <w:jc w:val="both"/>
            </w:pPr>
          </w:p>
          <w:p w14:paraId="4A02E8AC" w14:textId="77777777" w:rsidR="001B734C" w:rsidRDefault="001B734C" w:rsidP="004669E2">
            <w:pPr>
              <w:pStyle w:val="Default"/>
              <w:spacing w:line="360" w:lineRule="auto"/>
              <w:jc w:val="both"/>
            </w:pPr>
            <w:r w:rsidRPr="00634B19">
              <w:rPr>
                <w:b/>
                <w:bCs/>
              </w:rPr>
              <w:t>IX.</w:t>
            </w:r>
            <w:r>
              <w:t xml:space="preserve"> Llevar un estricto control de datos de niñas, niños o adolescentes inscritos en el padrón de niñas, niños y adolescentes albergadas o albergados en los centros de asistencia social o familias de acogida, susceptibles de adopción. </w:t>
            </w:r>
          </w:p>
          <w:p w14:paraId="6CA4F835" w14:textId="77777777" w:rsidR="001B734C" w:rsidRDefault="001B734C" w:rsidP="004669E2">
            <w:pPr>
              <w:pStyle w:val="Default"/>
              <w:spacing w:line="360" w:lineRule="auto"/>
              <w:jc w:val="both"/>
            </w:pPr>
          </w:p>
          <w:p w14:paraId="0FD2EE69" w14:textId="77777777" w:rsidR="001B734C" w:rsidRDefault="001B734C" w:rsidP="004669E2">
            <w:pPr>
              <w:pStyle w:val="Default"/>
              <w:spacing w:line="360" w:lineRule="auto"/>
              <w:jc w:val="both"/>
            </w:pPr>
            <w:r w:rsidRPr="00634B19">
              <w:rPr>
                <w:b/>
                <w:bCs/>
              </w:rPr>
              <w:t>X.</w:t>
            </w:r>
            <w:r>
              <w:t xml:space="preserve"> Solicitar a las personas encargadas de los centros de asistencia social o a la familia de acogida, información sobre las niñas, los niños o adolescentes que alberguen, para tener actualizados sus expedientes. </w:t>
            </w:r>
          </w:p>
          <w:p w14:paraId="2A10EE04" w14:textId="77777777" w:rsidR="001B734C" w:rsidRDefault="001B734C" w:rsidP="004669E2">
            <w:pPr>
              <w:pStyle w:val="Default"/>
              <w:spacing w:line="360" w:lineRule="auto"/>
              <w:jc w:val="both"/>
            </w:pPr>
          </w:p>
          <w:p w14:paraId="6687C7F2" w14:textId="77777777" w:rsidR="001B734C" w:rsidRDefault="001B734C" w:rsidP="004669E2">
            <w:pPr>
              <w:pStyle w:val="Default"/>
              <w:spacing w:line="360" w:lineRule="auto"/>
              <w:jc w:val="both"/>
            </w:pPr>
            <w:r w:rsidRPr="00634B19">
              <w:rPr>
                <w:b/>
                <w:bCs/>
              </w:rPr>
              <w:t>XI.</w:t>
            </w:r>
            <w:r>
              <w:t xml:space="preserve"> Ejecutar las políticas y acuerdos que en materia de adopción haya emitido el comité. </w:t>
            </w:r>
          </w:p>
          <w:p w14:paraId="020E8D79" w14:textId="77777777" w:rsidR="001B734C" w:rsidRDefault="001B734C" w:rsidP="004669E2">
            <w:pPr>
              <w:pStyle w:val="Default"/>
              <w:spacing w:line="360" w:lineRule="auto"/>
              <w:jc w:val="both"/>
            </w:pPr>
          </w:p>
          <w:p w14:paraId="0356066B" w14:textId="77777777" w:rsidR="001B734C" w:rsidRDefault="001B734C" w:rsidP="004669E2">
            <w:pPr>
              <w:pStyle w:val="Default"/>
              <w:spacing w:line="360" w:lineRule="auto"/>
              <w:jc w:val="both"/>
            </w:pPr>
            <w:r w:rsidRPr="00634B19">
              <w:rPr>
                <w:b/>
                <w:bCs/>
              </w:rPr>
              <w:t>XII.</w:t>
            </w:r>
            <w:r>
              <w:t xml:space="preserve"> Emitir la resolución de asignación de niñas, niños y adolescentes a una familia de acogimiento preadoptivo, previa autorización del comité.</w:t>
            </w:r>
          </w:p>
          <w:p w14:paraId="1640F7D7" w14:textId="77777777" w:rsidR="001B734C" w:rsidRDefault="001B734C" w:rsidP="004669E2">
            <w:pPr>
              <w:pStyle w:val="Default"/>
              <w:spacing w:line="360" w:lineRule="auto"/>
              <w:jc w:val="both"/>
            </w:pPr>
          </w:p>
          <w:p w14:paraId="5570A9B9" w14:textId="77777777" w:rsidR="001B734C" w:rsidRDefault="001B734C" w:rsidP="004669E2">
            <w:pPr>
              <w:pStyle w:val="Default"/>
              <w:spacing w:line="360" w:lineRule="auto"/>
              <w:jc w:val="both"/>
            </w:pPr>
            <w:r w:rsidRPr="00634B19">
              <w:rPr>
                <w:b/>
                <w:bCs/>
              </w:rPr>
              <w:t>XIII.</w:t>
            </w:r>
            <w:r>
              <w:t xml:space="preserve"> Iniciar y dar seguimiento a las convivencias de vinculación preadoptiva de la niña, del niño o adolescente, previa autorización del comité, conforme a lo establecido en </w:t>
            </w:r>
            <w:r>
              <w:lastRenderedPageBreak/>
              <w:t xml:space="preserve">esta ley y los lineamientos que esta emita y publique en el Diario Oficial del Gobierno del Estado de Yucatán. </w:t>
            </w:r>
          </w:p>
          <w:p w14:paraId="5E2C0061" w14:textId="77777777" w:rsidR="001B734C" w:rsidRDefault="001B734C" w:rsidP="004669E2">
            <w:pPr>
              <w:pStyle w:val="Default"/>
              <w:spacing w:line="360" w:lineRule="auto"/>
              <w:jc w:val="both"/>
            </w:pPr>
          </w:p>
          <w:p w14:paraId="59177FA0" w14:textId="77777777" w:rsidR="001B734C" w:rsidRDefault="001B734C" w:rsidP="004669E2">
            <w:pPr>
              <w:pStyle w:val="Default"/>
              <w:spacing w:line="360" w:lineRule="auto"/>
              <w:jc w:val="both"/>
            </w:pPr>
            <w:r w:rsidRPr="00634B19">
              <w:rPr>
                <w:b/>
                <w:bCs/>
              </w:rPr>
              <w:t>XIV.</w:t>
            </w:r>
            <w:r>
              <w:t xml:space="preserve"> Dar seguimiento a las convivencias para verificar la adaptación de la niña, del niño o adolescente con la familia de acogimiento preadoptivo. </w:t>
            </w:r>
          </w:p>
          <w:p w14:paraId="7587F6A9" w14:textId="77777777" w:rsidR="001B734C" w:rsidRDefault="001B734C" w:rsidP="004669E2">
            <w:pPr>
              <w:pStyle w:val="Default"/>
              <w:spacing w:line="360" w:lineRule="auto"/>
              <w:jc w:val="both"/>
            </w:pPr>
          </w:p>
          <w:p w14:paraId="7C0EB3EB" w14:textId="77777777" w:rsidR="001B734C" w:rsidRDefault="001B734C" w:rsidP="004669E2">
            <w:pPr>
              <w:pStyle w:val="Default"/>
              <w:spacing w:line="360" w:lineRule="auto"/>
              <w:jc w:val="both"/>
            </w:pPr>
            <w:r w:rsidRPr="00634B19">
              <w:rPr>
                <w:b/>
                <w:bCs/>
              </w:rPr>
              <w:t>XV.</w:t>
            </w:r>
            <w:r>
              <w:t xml:space="preserve"> Realizar el proceso de seguimiento </w:t>
            </w:r>
            <w:proofErr w:type="spellStart"/>
            <w:r>
              <w:t>postadoptivo</w:t>
            </w:r>
            <w:proofErr w:type="spellEnd"/>
            <w:r>
              <w:t xml:space="preserve">, una vez ejecutoriada la sentencia que decrete la procedencia de la adopción, como mínimo cada seis meses, en un periodo de hasta tres años, contado a partir de la fecha en que se resuelva judicialmente la adopción. </w:t>
            </w:r>
          </w:p>
          <w:p w14:paraId="5B192865" w14:textId="77777777" w:rsidR="001B734C" w:rsidRDefault="001B734C" w:rsidP="004669E2">
            <w:pPr>
              <w:pStyle w:val="Default"/>
              <w:spacing w:line="360" w:lineRule="auto"/>
              <w:jc w:val="both"/>
            </w:pPr>
          </w:p>
          <w:p w14:paraId="6F2F856D" w14:textId="77777777" w:rsidR="001B734C" w:rsidRDefault="001B734C" w:rsidP="004669E2">
            <w:pPr>
              <w:pStyle w:val="Default"/>
              <w:spacing w:line="360" w:lineRule="auto"/>
              <w:jc w:val="both"/>
            </w:pPr>
            <w:r w:rsidRPr="00634B19">
              <w:rPr>
                <w:b/>
                <w:bCs/>
              </w:rPr>
              <w:t>XVI.</w:t>
            </w:r>
            <w:r>
              <w:t xml:space="preserve"> Denunciar ante las autoridades competentes las violaciones al procedimiento de adopción que contravengan lo dispuesto en esta ley.</w:t>
            </w:r>
          </w:p>
          <w:p w14:paraId="0D1EA588" w14:textId="77777777" w:rsidR="001B734C" w:rsidRDefault="001B734C" w:rsidP="004669E2">
            <w:pPr>
              <w:pStyle w:val="Default"/>
              <w:spacing w:line="360" w:lineRule="auto"/>
              <w:jc w:val="both"/>
            </w:pPr>
          </w:p>
          <w:p w14:paraId="6BC0FA7E" w14:textId="77777777" w:rsidR="001B734C" w:rsidRDefault="001B734C" w:rsidP="004669E2">
            <w:pPr>
              <w:pStyle w:val="Default"/>
              <w:spacing w:line="360" w:lineRule="auto"/>
              <w:jc w:val="both"/>
            </w:pPr>
            <w:r w:rsidRPr="00634B19">
              <w:rPr>
                <w:b/>
                <w:bCs/>
              </w:rPr>
              <w:t>XVII.</w:t>
            </w:r>
            <w:r>
              <w:t xml:space="preserve"> Emitir y publicar los lineamientos, manuales y demás disposiciones normativas que sean necesarias para el cumplimiento de esta ley. </w:t>
            </w:r>
          </w:p>
          <w:p w14:paraId="6556946E" w14:textId="77777777" w:rsidR="001B734C" w:rsidRDefault="001B734C" w:rsidP="004669E2">
            <w:pPr>
              <w:pStyle w:val="Default"/>
              <w:spacing w:line="360" w:lineRule="auto"/>
              <w:jc w:val="both"/>
            </w:pPr>
          </w:p>
          <w:p w14:paraId="45892617" w14:textId="77777777" w:rsidR="001B734C" w:rsidRDefault="001B734C" w:rsidP="004669E2">
            <w:pPr>
              <w:pStyle w:val="Default"/>
              <w:spacing w:line="360" w:lineRule="auto"/>
              <w:jc w:val="both"/>
            </w:pPr>
            <w:r w:rsidRPr="00634B19">
              <w:rPr>
                <w:b/>
                <w:bCs/>
              </w:rPr>
              <w:lastRenderedPageBreak/>
              <w:t>XVIII.</w:t>
            </w:r>
            <w:r>
              <w:t xml:space="preserve"> Aplicar medidas de protección especial de derechos de niñas, niños y adolescentes que se encuentren en situación de vulnerabilidad, conforme a lo previsto en el artículo 5, fracción III, de la Ley de los Derechos de Niñas, Niños y Adolescentes del Estado de Yucatán, durante el procedimiento administrativo de adopción a que se refiere esta ley. </w:t>
            </w:r>
          </w:p>
          <w:p w14:paraId="398709F0" w14:textId="77777777" w:rsidR="001B734C" w:rsidRDefault="001B734C" w:rsidP="004669E2">
            <w:pPr>
              <w:pStyle w:val="Default"/>
              <w:spacing w:line="360" w:lineRule="auto"/>
              <w:jc w:val="both"/>
            </w:pPr>
          </w:p>
          <w:p w14:paraId="0C94FDE7" w14:textId="77777777" w:rsidR="001B734C" w:rsidRDefault="001B734C" w:rsidP="004669E2">
            <w:pPr>
              <w:pStyle w:val="Default"/>
              <w:spacing w:line="360" w:lineRule="auto"/>
              <w:jc w:val="both"/>
            </w:pPr>
            <w:r w:rsidRPr="00634B19">
              <w:rPr>
                <w:b/>
                <w:bCs/>
              </w:rPr>
              <w:t>XIX.</w:t>
            </w:r>
            <w:r>
              <w:t xml:space="preserve"> Vigilar, en el ámbito de su competencia, el cumplimiento de las disposiciones de esta ley y de los lineamientos y demás disposiciones que de ella emanen. </w:t>
            </w:r>
          </w:p>
          <w:p w14:paraId="4ADD45DB" w14:textId="77777777" w:rsidR="001B734C" w:rsidRDefault="001B734C" w:rsidP="004669E2">
            <w:pPr>
              <w:pStyle w:val="Default"/>
              <w:spacing w:line="360" w:lineRule="auto"/>
              <w:jc w:val="both"/>
            </w:pPr>
          </w:p>
          <w:p w14:paraId="25CDD294" w14:textId="77777777" w:rsidR="001B734C" w:rsidRDefault="001B734C" w:rsidP="004669E2">
            <w:pPr>
              <w:pStyle w:val="Default"/>
              <w:spacing w:line="360" w:lineRule="auto"/>
              <w:jc w:val="both"/>
            </w:pPr>
            <w:r w:rsidRPr="00634B19">
              <w:rPr>
                <w:b/>
                <w:bCs/>
              </w:rPr>
              <w:t>XX.</w:t>
            </w:r>
            <w:r>
              <w:t xml:space="preserve"> Calificar las infracciones e imponer las sanciones correspondientes por violaciones a esta ley y demás lineamientos y disposiciones que emita la procuraduría. </w:t>
            </w:r>
          </w:p>
          <w:p w14:paraId="64144072" w14:textId="77777777" w:rsidR="001B734C" w:rsidRDefault="001B734C" w:rsidP="004669E2">
            <w:pPr>
              <w:pStyle w:val="Default"/>
              <w:spacing w:line="360" w:lineRule="auto"/>
              <w:jc w:val="both"/>
            </w:pPr>
          </w:p>
          <w:p w14:paraId="77F93698" w14:textId="77777777" w:rsidR="001B734C" w:rsidRDefault="001B734C" w:rsidP="004669E2">
            <w:pPr>
              <w:pStyle w:val="Default"/>
              <w:spacing w:line="360" w:lineRule="auto"/>
              <w:jc w:val="both"/>
            </w:pPr>
            <w:r w:rsidRPr="00634B19">
              <w:rPr>
                <w:b/>
                <w:bCs/>
              </w:rPr>
              <w:t>XXI.</w:t>
            </w:r>
            <w:r>
              <w:t xml:space="preserve"> Remitir a la Agencia de Administración Fiscal, para su cobro, las sanciones pecuniarias que haya impuesto y los créditos fiscales que surjan, en términos de lo previsto en esta ley y en las disposiciones fiscales aplicables. </w:t>
            </w:r>
          </w:p>
          <w:p w14:paraId="2EB0559D" w14:textId="77777777" w:rsidR="001B734C" w:rsidRDefault="001B734C" w:rsidP="004669E2">
            <w:pPr>
              <w:pStyle w:val="Default"/>
              <w:spacing w:line="360" w:lineRule="auto"/>
              <w:jc w:val="both"/>
            </w:pPr>
          </w:p>
          <w:p w14:paraId="3DD12D32" w14:textId="77777777" w:rsidR="001B734C" w:rsidRPr="00247770" w:rsidRDefault="001B734C" w:rsidP="004669E2">
            <w:pPr>
              <w:pStyle w:val="Default"/>
              <w:spacing w:line="360" w:lineRule="auto"/>
              <w:jc w:val="both"/>
              <w:rPr>
                <w:b/>
                <w:bCs/>
              </w:rPr>
            </w:pPr>
            <w:r w:rsidRPr="00634B19">
              <w:rPr>
                <w:b/>
                <w:bCs/>
              </w:rPr>
              <w:t>XXII.</w:t>
            </w:r>
            <w:r>
              <w:t xml:space="preserve"> Las demás atribuciones que correspondan, de conformidad con esta ley y demás disposiciones jurídicas y administrativas aplicables.</w:t>
            </w:r>
          </w:p>
        </w:tc>
      </w:tr>
      <w:tr w:rsidR="001B734C" w14:paraId="75CE8CC9" w14:textId="77777777" w:rsidTr="004669E2">
        <w:tc>
          <w:tcPr>
            <w:tcW w:w="4403" w:type="dxa"/>
            <w:tcBorders>
              <w:top w:val="single" w:sz="12" w:space="0" w:color="auto"/>
              <w:left w:val="single" w:sz="12" w:space="0" w:color="auto"/>
              <w:bottom w:val="single" w:sz="12" w:space="0" w:color="auto"/>
              <w:right w:val="single" w:sz="12" w:space="0" w:color="auto"/>
            </w:tcBorders>
          </w:tcPr>
          <w:p w14:paraId="7EF97BEC" w14:textId="77777777" w:rsidR="001B734C" w:rsidRPr="00BD3307" w:rsidRDefault="001B734C" w:rsidP="004669E2">
            <w:pPr>
              <w:pStyle w:val="Default"/>
              <w:spacing w:line="360" w:lineRule="auto"/>
              <w:jc w:val="both"/>
              <w:rPr>
                <w:b/>
                <w:bCs/>
                <w:sz w:val="22"/>
                <w:szCs w:val="22"/>
              </w:rPr>
            </w:pPr>
            <w:r w:rsidRPr="00BD3307">
              <w:rPr>
                <w:b/>
                <w:bCs/>
                <w:sz w:val="22"/>
                <w:szCs w:val="22"/>
              </w:rPr>
              <w:lastRenderedPageBreak/>
              <w:t xml:space="preserve">Artículo 51. Seguimiento </w:t>
            </w:r>
          </w:p>
          <w:p w14:paraId="44140D03" w14:textId="77777777" w:rsidR="001B734C" w:rsidRDefault="001B734C" w:rsidP="004669E2">
            <w:pPr>
              <w:pStyle w:val="Default"/>
              <w:spacing w:line="360" w:lineRule="auto"/>
              <w:jc w:val="both"/>
              <w:rPr>
                <w:sz w:val="22"/>
                <w:szCs w:val="22"/>
              </w:rPr>
            </w:pPr>
          </w:p>
          <w:p w14:paraId="504404BB" w14:textId="77777777" w:rsidR="001B734C" w:rsidRDefault="001B734C" w:rsidP="004669E2">
            <w:pPr>
              <w:pStyle w:val="Default"/>
              <w:spacing w:line="360" w:lineRule="auto"/>
              <w:jc w:val="both"/>
              <w:rPr>
                <w:sz w:val="22"/>
                <w:szCs w:val="22"/>
              </w:rPr>
            </w:pPr>
            <w:r>
              <w:rPr>
                <w:sz w:val="22"/>
                <w:szCs w:val="22"/>
              </w:rPr>
              <w:t xml:space="preserve">Al menos cada seis meses durante los tres años posteriores a la fecha en la que la sentencia judicial de adopción haya causado ejecutoria, personal de la procuraduría realizará el seguimiento a la adaptación de las niñas, los niños o adolescentes con su familia adoptiva. </w:t>
            </w:r>
          </w:p>
          <w:p w14:paraId="5C764F33" w14:textId="77777777" w:rsidR="001B734C" w:rsidRDefault="001B734C" w:rsidP="004669E2">
            <w:pPr>
              <w:pStyle w:val="Default"/>
              <w:spacing w:line="360" w:lineRule="auto"/>
              <w:jc w:val="both"/>
              <w:rPr>
                <w:sz w:val="22"/>
                <w:szCs w:val="22"/>
              </w:rPr>
            </w:pPr>
          </w:p>
          <w:p w14:paraId="41C94C7E" w14:textId="77777777" w:rsidR="001B734C" w:rsidRDefault="001B734C" w:rsidP="004669E2">
            <w:pPr>
              <w:pStyle w:val="Default"/>
              <w:spacing w:line="360" w:lineRule="auto"/>
              <w:jc w:val="both"/>
              <w:rPr>
                <w:sz w:val="22"/>
                <w:szCs w:val="22"/>
              </w:rPr>
            </w:pPr>
          </w:p>
          <w:p w14:paraId="62884601" w14:textId="77777777" w:rsidR="001B734C" w:rsidRDefault="001B734C" w:rsidP="004669E2">
            <w:pPr>
              <w:pStyle w:val="Default"/>
              <w:spacing w:line="360" w:lineRule="auto"/>
              <w:jc w:val="both"/>
              <w:rPr>
                <w:sz w:val="22"/>
                <w:szCs w:val="22"/>
              </w:rPr>
            </w:pPr>
          </w:p>
          <w:p w14:paraId="20F2721A" w14:textId="77777777" w:rsidR="001B734C" w:rsidRDefault="001B734C" w:rsidP="004669E2">
            <w:pPr>
              <w:pStyle w:val="Default"/>
              <w:spacing w:line="360" w:lineRule="auto"/>
              <w:jc w:val="both"/>
              <w:rPr>
                <w:sz w:val="22"/>
                <w:szCs w:val="22"/>
              </w:rPr>
            </w:pPr>
          </w:p>
          <w:p w14:paraId="10100BD7" w14:textId="77777777" w:rsidR="001B734C" w:rsidRDefault="001B734C" w:rsidP="004669E2">
            <w:pPr>
              <w:pStyle w:val="Default"/>
              <w:spacing w:line="360" w:lineRule="auto"/>
              <w:jc w:val="both"/>
              <w:rPr>
                <w:sz w:val="22"/>
                <w:szCs w:val="22"/>
              </w:rPr>
            </w:pPr>
          </w:p>
          <w:p w14:paraId="52A2FA04" w14:textId="77777777" w:rsidR="001B734C" w:rsidRDefault="001B734C" w:rsidP="004669E2">
            <w:pPr>
              <w:pStyle w:val="Default"/>
              <w:spacing w:line="360" w:lineRule="auto"/>
              <w:jc w:val="both"/>
              <w:rPr>
                <w:sz w:val="22"/>
                <w:szCs w:val="22"/>
              </w:rPr>
            </w:pPr>
          </w:p>
          <w:p w14:paraId="515E4D29" w14:textId="77777777" w:rsidR="001B734C" w:rsidRDefault="001B734C" w:rsidP="004669E2">
            <w:pPr>
              <w:spacing w:line="360" w:lineRule="auto"/>
              <w:jc w:val="both"/>
              <w:rPr>
                <w:rFonts w:ascii="Arial" w:hAnsi="Arial" w:cs="Arial"/>
              </w:rPr>
            </w:pPr>
            <w:r w:rsidRPr="00BD3307">
              <w:rPr>
                <w:rFonts w:ascii="Arial" w:hAnsi="Arial" w:cs="Arial"/>
                <w:color w:val="000000"/>
              </w:rPr>
              <w:t>Las intervenciones que se lleven a cabo en el seguimiento deberán ser lo menos invasivas posibles, para no afectar el entorno y la dinámica familiar.</w:t>
            </w:r>
            <w:r>
              <w:t xml:space="preserve"> </w:t>
            </w:r>
          </w:p>
        </w:tc>
        <w:tc>
          <w:tcPr>
            <w:tcW w:w="4405" w:type="dxa"/>
            <w:tcBorders>
              <w:top w:val="single" w:sz="12" w:space="0" w:color="auto"/>
              <w:left w:val="single" w:sz="12" w:space="0" w:color="auto"/>
              <w:bottom w:val="single" w:sz="12" w:space="0" w:color="auto"/>
              <w:right w:val="single" w:sz="12" w:space="0" w:color="auto"/>
            </w:tcBorders>
          </w:tcPr>
          <w:p w14:paraId="29C2F257" w14:textId="77777777" w:rsidR="001B734C" w:rsidRDefault="001B734C" w:rsidP="004669E2">
            <w:pPr>
              <w:pStyle w:val="Default"/>
              <w:spacing w:line="360" w:lineRule="auto"/>
              <w:jc w:val="both"/>
              <w:rPr>
                <w:sz w:val="22"/>
                <w:szCs w:val="22"/>
              </w:rPr>
            </w:pPr>
            <w:r>
              <w:rPr>
                <w:b/>
                <w:bCs/>
                <w:sz w:val="22"/>
                <w:szCs w:val="22"/>
              </w:rPr>
              <w:t xml:space="preserve">Artículo 51. Seguimiento </w:t>
            </w:r>
          </w:p>
          <w:p w14:paraId="36D7C248" w14:textId="77777777" w:rsidR="001B734C" w:rsidRDefault="001B734C" w:rsidP="004669E2">
            <w:pPr>
              <w:pStyle w:val="Default"/>
              <w:spacing w:line="360" w:lineRule="auto"/>
              <w:jc w:val="both"/>
              <w:rPr>
                <w:sz w:val="22"/>
                <w:szCs w:val="22"/>
              </w:rPr>
            </w:pPr>
          </w:p>
          <w:p w14:paraId="0E45135C" w14:textId="77777777" w:rsidR="001B734C" w:rsidRDefault="001B734C" w:rsidP="004669E2">
            <w:pPr>
              <w:pStyle w:val="Default"/>
              <w:spacing w:line="360" w:lineRule="auto"/>
              <w:jc w:val="both"/>
              <w:rPr>
                <w:sz w:val="22"/>
                <w:szCs w:val="22"/>
              </w:rPr>
            </w:pPr>
            <w:r>
              <w:rPr>
                <w:sz w:val="22"/>
                <w:szCs w:val="22"/>
              </w:rPr>
              <w:t xml:space="preserve">Al menos cada seis meses durante los tres años posteriores a la fecha en la que la sentencia judicial de adopción haya causado ejecutoria, personal de la procuraduría realizará el seguimiento a la adaptación de las niñas, los niños o adolescentes con su familia adoptiva. </w:t>
            </w:r>
            <w:r w:rsidRPr="00BD3307">
              <w:rPr>
                <w:b/>
                <w:bCs/>
                <w:sz w:val="22"/>
                <w:szCs w:val="22"/>
              </w:rPr>
              <w:t xml:space="preserve">Este plazo podrá prorrogarse hasta por tres años </w:t>
            </w:r>
            <w:r>
              <w:rPr>
                <w:b/>
                <w:bCs/>
                <w:sz w:val="22"/>
                <w:szCs w:val="22"/>
              </w:rPr>
              <w:t xml:space="preserve">más </w:t>
            </w:r>
            <w:r w:rsidRPr="00BD3307">
              <w:rPr>
                <w:b/>
                <w:bCs/>
                <w:sz w:val="22"/>
                <w:szCs w:val="22"/>
              </w:rPr>
              <w:t>únicamente en casos donde se detecten necesidades específicas de acompañamiento o riesgos en la integración.</w:t>
            </w:r>
            <w:r>
              <w:rPr>
                <w:sz w:val="22"/>
                <w:szCs w:val="22"/>
              </w:rPr>
              <w:t xml:space="preserve"> </w:t>
            </w:r>
          </w:p>
          <w:p w14:paraId="0B0463AD" w14:textId="77777777" w:rsidR="001B734C" w:rsidRDefault="001B734C" w:rsidP="004669E2">
            <w:pPr>
              <w:pStyle w:val="Default"/>
              <w:spacing w:line="360" w:lineRule="auto"/>
              <w:jc w:val="both"/>
              <w:rPr>
                <w:sz w:val="22"/>
                <w:szCs w:val="22"/>
              </w:rPr>
            </w:pPr>
          </w:p>
          <w:p w14:paraId="4270A09D" w14:textId="77777777" w:rsidR="001B734C" w:rsidRDefault="001B734C" w:rsidP="004669E2">
            <w:pPr>
              <w:spacing w:line="360" w:lineRule="auto"/>
              <w:jc w:val="both"/>
              <w:rPr>
                <w:rFonts w:ascii="Arial" w:hAnsi="Arial" w:cs="Arial"/>
              </w:rPr>
            </w:pPr>
            <w:r w:rsidRPr="00BD3307">
              <w:rPr>
                <w:rFonts w:ascii="Arial" w:hAnsi="Arial" w:cs="Arial"/>
                <w:color w:val="000000"/>
              </w:rPr>
              <w:t>Las intervenciones que se lleven a cabo en el seguimiento deberán ser lo menos invasivas posibles, para no afectar el entorno y la dinámica familiar.</w:t>
            </w:r>
            <w:r>
              <w:t xml:space="preserve"> </w:t>
            </w:r>
          </w:p>
        </w:tc>
      </w:tr>
      <w:tr w:rsidR="001B734C" w14:paraId="74CE4933" w14:textId="77777777" w:rsidTr="004669E2">
        <w:tc>
          <w:tcPr>
            <w:tcW w:w="4403" w:type="dxa"/>
            <w:tcBorders>
              <w:top w:val="single" w:sz="12" w:space="0" w:color="auto"/>
              <w:left w:val="single" w:sz="12" w:space="0" w:color="auto"/>
              <w:bottom w:val="single" w:sz="12" w:space="0" w:color="auto"/>
              <w:right w:val="single" w:sz="12" w:space="0" w:color="auto"/>
            </w:tcBorders>
          </w:tcPr>
          <w:p w14:paraId="0FFBEE7D" w14:textId="77777777" w:rsidR="001B734C" w:rsidRPr="00247770" w:rsidRDefault="001B734C" w:rsidP="004669E2">
            <w:pPr>
              <w:pStyle w:val="Default"/>
              <w:spacing w:line="360" w:lineRule="auto"/>
              <w:jc w:val="both"/>
              <w:rPr>
                <w:b/>
                <w:bCs/>
              </w:rPr>
            </w:pPr>
            <w:r w:rsidRPr="00247770">
              <w:rPr>
                <w:b/>
                <w:bCs/>
              </w:rPr>
              <w:t>Artículo 55. Ratificación ante la o el juez</w:t>
            </w:r>
          </w:p>
          <w:p w14:paraId="4EF8E170" w14:textId="77777777" w:rsidR="001B734C" w:rsidRDefault="001B734C" w:rsidP="004669E2">
            <w:pPr>
              <w:pStyle w:val="Default"/>
              <w:spacing w:line="360" w:lineRule="auto"/>
              <w:jc w:val="both"/>
            </w:pPr>
          </w:p>
          <w:p w14:paraId="3CED7016" w14:textId="77777777" w:rsidR="001B734C" w:rsidRPr="00BD3307" w:rsidRDefault="001B734C" w:rsidP="004669E2">
            <w:pPr>
              <w:pStyle w:val="Default"/>
              <w:spacing w:line="360" w:lineRule="auto"/>
              <w:jc w:val="both"/>
              <w:rPr>
                <w:b/>
                <w:bCs/>
                <w:sz w:val="22"/>
                <w:szCs w:val="22"/>
              </w:rPr>
            </w:pPr>
            <w:r>
              <w:t>La o las personas que ejerzan la patria potestad deberán ratificar la decisión ante la o el juez competente, quien emitirá la sentencia correspondiente.</w:t>
            </w:r>
          </w:p>
        </w:tc>
        <w:tc>
          <w:tcPr>
            <w:tcW w:w="4405" w:type="dxa"/>
            <w:tcBorders>
              <w:top w:val="single" w:sz="12" w:space="0" w:color="auto"/>
              <w:left w:val="single" w:sz="12" w:space="0" w:color="auto"/>
              <w:bottom w:val="single" w:sz="12" w:space="0" w:color="auto"/>
              <w:right w:val="single" w:sz="12" w:space="0" w:color="auto"/>
            </w:tcBorders>
          </w:tcPr>
          <w:p w14:paraId="7BF1D321" w14:textId="77777777" w:rsidR="001B734C" w:rsidRPr="00247770" w:rsidRDefault="001B734C" w:rsidP="004669E2">
            <w:pPr>
              <w:pStyle w:val="Default"/>
              <w:spacing w:line="360" w:lineRule="auto"/>
              <w:jc w:val="both"/>
              <w:rPr>
                <w:b/>
                <w:bCs/>
              </w:rPr>
            </w:pPr>
            <w:r w:rsidRPr="00247770">
              <w:rPr>
                <w:b/>
                <w:bCs/>
              </w:rPr>
              <w:t>Artículo 55. Ratificación ante la o el juez</w:t>
            </w:r>
          </w:p>
          <w:p w14:paraId="073DA2B6" w14:textId="77777777" w:rsidR="001B734C" w:rsidRDefault="001B734C" w:rsidP="004669E2">
            <w:pPr>
              <w:pStyle w:val="Default"/>
              <w:spacing w:line="360" w:lineRule="auto"/>
              <w:jc w:val="both"/>
            </w:pPr>
          </w:p>
          <w:p w14:paraId="6297CE32" w14:textId="77777777" w:rsidR="001B734C" w:rsidRPr="000C6B55" w:rsidRDefault="001B734C" w:rsidP="004669E2">
            <w:pPr>
              <w:pStyle w:val="Default"/>
              <w:spacing w:line="360" w:lineRule="auto"/>
              <w:jc w:val="both"/>
              <w:rPr>
                <w:b/>
                <w:bCs/>
                <w:sz w:val="22"/>
                <w:szCs w:val="22"/>
              </w:rPr>
            </w:pPr>
            <w:r w:rsidRPr="000C6B55">
              <w:rPr>
                <w:b/>
                <w:bCs/>
              </w:rPr>
              <w:t>Se deroga</w:t>
            </w:r>
          </w:p>
        </w:tc>
      </w:tr>
    </w:tbl>
    <w:p w14:paraId="28DB1F17" w14:textId="77777777" w:rsidR="001B734C" w:rsidRDefault="001B734C" w:rsidP="001B734C">
      <w:pPr>
        <w:spacing w:line="360" w:lineRule="auto"/>
        <w:jc w:val="both"/>
        <w:rPr>
          <w:rFonts w:ascii="Arial" w:hAnsi="Arial" w:cs="Arial"/>
        </w:rPr>
      </w:pPr>
    </w:p>
    <w:p w14:paraId="79448F0B" w14:textId="77777777" w:rsidR="001B734C" w:rsidRDefault="001B734C" w:rsidP="001B734C">
      <w:pPr>
        <w:spacing w:line="360" w:lineRule="auto"/>
        <w:ind w:firstLine="709"/>
        <w:jc w:val="both"/>
        <w:rPr>
          <w:rFonts w:ascii="Arial" w:hAnsi="Arial" w:cs="Arial"/>
        </w:rPr>
      </w:pPr>
      <w:r>
        <w:rPr>
          <w:rFonts w:ascii="Arial" w:hAnsi="Arial" w:cs="Arial"/>
        </w:rPr>
        <w:lastRenderedPageBreak/>
        <w:t>En el caso del Código de Familia para el Estado de Yucatán se propone lo siguiente:</w:t>
      </w:r>
    </w:p>
    <w:p w14:paraId="56308318" w14:textId="77777777" w:rsidR="001B734C" w:rsidRDefault="001B734C" w:rsidP="001B734C">
      <w:pPr>
        <w:spacing w:line="360" w:lineRule="auto"/>
        <w:ind w:firstLine="709"/>
        <w:jc w:val="both"/>
        <w:rPr>
          <w:rFonts w:ascii="Arial" w:hAnsi="Arial" w:cs="Arial"/>
        </w:rPr>
      </w:pPr>
    </w:p>
    <w:p w14:paraId="1E22115A" w14:textId="77777777" w:rsidR="001B734C" w:rsidRDefault="001B734C" w:rsidP="001B734C">
      <w:pPr>
        <w:spacing w:line="360" w:lineRule="auto"/>
        <w:ind w:firstLine="709"/>
        <w:jc w:val="both"/>
        <w:rPr>
          <w:rFonts w:ascii="Arial" w:hAnsi="Arial" w:cs="Arial"/>
        </w:rPr>
      </w:pPr>
    </w:p>
    <w:tbl>
      <w:tblPr>
        <w:tblStyle w:val="Tablaconcuadrcula"/>
        <w:tblW w:w="0" w:type="auto"/>
        <w:tblLook w:val="04A0" w:firstRow="1" w:lastRow="0" w:firstColumn="1" w:lastColumn="0" w:noHBand="0" w:noVBand="1"/>
      </w:tblPr>
      <w:tblGrid>
        <w:gridCol w:w="4403"/>
        <w:gridCol w:w="4405"/>
      </w:tblGrid>
      <w:tr w:rsidR="001B734C" w:rsidRPr="000D6E48" w14:paraId="7EAE23D1" w14:textId="77777777" w:rsidTr="004669E2">
        <w:tc>
          <w:tcPr>
            <w:tcW w:w="4403"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1C00772C" w14:textId="77777777" w:rsidR="001B734C" w:rsidRDefault="001B734C" w:rsidP="004669E2">
            <w:pPr>
              <w:spacing w:line="360" w:lineRule="auto"/>
              <w:jc w:val="center"/>
              <w:rPr>
                <w:rFonts w:ascii="Arial" w:hAnsi="Arial" w:cs="Arial"/>
                <w:b/>
                <w:bCs/>
              </w:rPr>
            </w:pPr>
            <w:r w:rsidRPr="000D6E48">
              <w:rPr>
                <w:rFonts w:ascii="Arial" w:hAnsi="Arial" w:cs="Arial"/>
                <w:b/>
                <w:bCs/>
              </w:rPr>
              <w:t>LEY VIGENTE</w:t>
            </w:r>
          </w:p>
          <w:p w14:paraId="58E8A5C7" w14:textId="77777777" w:rsidR="001B734C" w:rsidRPr="000D6E48" w:rsidRDefault="001B734C" w:rsidP="004669E2">
            <w:pPr>
              <w:spacing w:line="360" w:lineRule="auto"/>
              <w:jc w:val="center"/>
              <w:rPr>
                <w:rFonts w:ascii="Arial" w:hAnsi="Arial" w:cs="Arial"/>
                <w:b/>
                <w:bCs/>
              </w:rPr>
            </w:pPr>
            <w:r>
              <w:rPr>
                <w:rFonts w:ascii="Arial" w:hAnsi="Arial" w:cs="Arial"/>
                <w:b/>
                <w:bCs/>
              </w:rPr>
              <w:t xml:space="preserve">CÓDIGO DE FAMILIA PARA EL ESTADO DE YUCATÁN </w:t>
            </w:r>
          </w:p>
        </w:tc>
        <w:tc>
          <w:tcPr>
            <w:tcW w:w="4405"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702CB87A" w14:textId="77777777" w:rsidR="001B734C" w:rsidRPr="000D6E48" w:rsidRDefault="001B734C" w:rsidP="004669E2">
            <w:pPr>
              <w:spacing w:line="360" w:lineRule="auto"/>
              <w:jc w:val="center"/>
              <w:rPr>
                <w:rFonts w:ascii="Arial" w:hAnsi="Arial" w:cs="Arial"/>
                <w:b/>
                <w:bCs/>
              </w:rPr>
            </w:pPr>
            <w:r w:rsidRPr="000D6E48">
              <w:rPr>
                <w:rFonts w:ascii="Arial" w:hAnsi="Arial" w:cs="Arial"/>
                <w:b/>
                <w:bCs/>
              </w:rPr>
              <w:t>INICIATIVA</w:t>
            </w:r>
          </w:p>
        </w:tc>
      </w:tr>
      <w:tr w:rsidR="001B734C" w:rsidRPr="00825F35" w14:paraId="41B28E7E" w14:textId="77777777" w:rsidTr="004669E2">
        <w:tc>
          <w:tcPr>
            <w:tcW w:w="4403" w:type="dxa"/>
            <w:tcBorders>
              <w:top w:val="single" w:sz="12" w:space="0" w:color="auto"/>
              <w:left w:val="single" w:sz="12" w:space="0" w:color="auto"/>
              <w:bottom w:val="single" w:sz="12" w:space="0" w:color="auto"/>
              <w:right w:val="single" w:sz="12" w:space="0" w:color="auto"/>
            </w:tcBorders>
          </w:tcPr>
          <w:p w14:paraId="79A100BC" w14:textId="77777777" w:rsidR="001B734C" w:rsidRPr="00576995" w:rsidRDefault="001B734C" w:rsidP="004669E2">
            <w:pPr>
              <w:spacing w:line="360" w:lineRule="auto"/>
              <w:jc w:val="both"/>
              <w:rPr>
                <w:rFonts w:ascii="Arial" w:hAnsi="Arial" w:cs="Arial"/>
                <w:b/>
                <w:bCs/>
              </w:rPr>
            </w:pPr>
            <w:r w:rsidRPr="00576995">
              <w:rPr>
                <w:rFonts w:ascii="Arial" w:hAnsi="Arial" w:cs="Arial"/>
                <w:b/>
                <w:bCs/>
              </w:rPr>
              <w:t xml:space="preserve">Personas a las que les corresponde el ejercicio de la patria potestad </w:t>
            </w:r>
          </w:p>
          <w:p w14:paraId="30A61739" w14:textId="77777777" w:rsidR="001B734C" w:rsidRPr="00576995" w:rsidRDefault="001B734C" w:rsidP="004669E2">
            <w:pPr>
              <w:spacing w:line="360" w:lineRule="auto"/>
              <w:jc w:val="both"/>
              <w:rPr>
                <w:rFonts w:ascii="Arial" w:hAnsi="Arial" w:cs="Arial"/>
              </w:rPr>
            </w:pPr>
            <w:r w:rsidRPr="00576995">
              <w:rPr>
                <w:rFonts w:ascii="Arial" w:hAnsi="Arial" w:cs="Arial"/>
                <w:b/>
                <w:bCs/>
              </w:rPr>
              <w:t>Artículo 278.</w:t>
            </w:r>
            <w:r w:rsidRPr="00576995">
              <w:rPr>
                <w:rFonts w:ascii="Arial" w:hAnsi="Arial" w:cs="Arial"/>
              </w:rPr>
              <w:t xml:space="preserve"> La patria potestad corresponde: </w:t>
            </w:r>
          </w:p>
          <w:p w14:paraId="6ED5A0F9" w14:textId="77777777" w:rsidR="001B734C" w:rsidRPr="00576995" w:rsidRDefault="001B734C" w:rsidP="004669E2">
            <w:pPr>
              <w:spacing w:line="360" w:lineRule="auto"/>
              <w:jc w:val="both"/>
              <w:rPr>
                <w:rFonts w:ascii="Arial" w:hAnsi="Arial" w:cs="Arial"/>
              </w:rPr>
            </w:pPr>
          </w:p>
          <w:p w14:paraId="148D644D"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I. Al padre y a la madre, conjunta o separadamente, o </w:t>
            </w:r>
          </w:p>
          <w:p w14:paraId="0F4D8A8F" w14:textId="77777777" w:rsidR="001B734C" w:rsidRPr="00576995" w:rsidRDefault="001B734C" w:rsidP="004669E2">
            <w:pPr>
              <w:spacing w:line="360" w:lineRule="auto"/>
              <w:jc w:val="both"/>
              <w:rPr>
                <w:rFonts w:ascii="Arial" w:hAnsi="Arial" w:cs="Arial"/>
              </w:rPr>
            </w:pPr>
          </w:p>
          <w:p w14:paraId="2CC94659"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II. A los abuelos paternos y maternos, conjunta o separadamente. </w:t>
            </w:r>
          </w:p>
          <w:p w14:paraId="409C993A" w14:textId="77777777" w:rsidR="001B734C" w:rsidRDefault="001B734C" w:rsidP="004669E2">
            <w:pPr>
              <w:spacing w:line="360" w:lineRule="auto"/>
              <w:jc w:val="both"/>
              <w:rPr>
                <w:rFonts w:ascii="Arial" w:hAnsi="Arial" w:cs="Arial"/>
              </w:rPr>
            </w:pPr>
          </w:p>
          <w:p w14:paraId="52AF1831" w14:textId="77777777" w:rsidR="001B734C" w:rsidRDefault="001B734C" w:rsidP="004669E2">
            <w:pPr>
              <w:spacing w:line="360" w:lineRule="auto"/>
              <w:jc w:val="both"/>
              <w:rPr>
                <w:rFonts w:ascii="Arial" w:hAnsi="Arial" w:cs="Arial"/>
              </w:rPr>
            </w:pPr>
          </w:p>
          <w:p w14:paraId="223FECA4" w14:textId="77777777" w:rsidR="001B734C" w:rsidRDefault="001B734C" w:rsidP="004669E2">
            <w:pPr>
              <w:spacing w:line="360" w:lineRule="auto"/>
              <w:jc w:val="both"/>
              <w:rPr>
                <w:rFonts w:ascii="Arial" w:hAnsi="Arial" w:cs="Arial"/>
              </w:rPr>
            </w:pPr>
          </w:p>
          <w:p w14:paraId="09660515" w14:textId="77777777" w:rsidR="001B734C" w:rsidRDefault="001B734C" w:rsidP="004669E2">
            <w:pPr>
              <w:spacing w:line="360" w:lineRule="auto"/>
              <w:jc w:val="both"/>
              <w:rPr>
                <w:rFonts w:ascii="Arial" w:hAnsi="Arial" w:cs="Arial"/>
              </w:rPr>
            </w:pPr>
          </w:p>
          <w:p w14:paraId="29DD9E45"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En caso de controversia sobre a quién corresponde el ejercicio de la patria potestad, el juez debe decidir en atención al interés superior de la niña, niño o adolescente. </w:t>
            </w:r>
          </w:p>
          <w:p w14:paraId="360D73EA" w14:textId="77777777" w:rsidR="001B734C" w:rsidRPr="00576995" w:rsidRDefault="001B734C" w:rsidP="004669E2">
            <w:pPr>
              <w:spacing w:line="360" w:lineRule="auto"/>
              <w:jc w:val="both"/>
              <w:rPr>
                <w:rFonts w:ascii="Arial" w:hAnsi="Arial" w:cs="Arial"/>
              </w:rPr>
            </w:pPr>
          </w:p>
          <w:p w14:paraId="3D24B059"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Para asignar la patria potestad el juez debe tomar en cuenta las </w:t>
            </w:r>
            <w:r w:rsidRPr="00576995">
              <w:rPr>
                <w:rFonts w:ascii="Arial" w:hAnsi="Arial" w:cs="Arial"/>
              </w:rPr>
              <w:lastRenderedPageBreak/>
              <w:t xml:space="preserve">circunstancias del caso y la opinión de la niña, niño o adolescente que esté en condiciones de expresarla, así como la de cualquier miembro de la familia que el juez estime conveniente escuchar. </w:t>
            </w:r>
          </w:p>
          <w:p w14:paraId="438E2617" w14:textId="77777777" w:rsidR="001B734C" w:rsidRPr="00576995" w:rsidRDefault="001B734C" w:rsidP="004669E2">
            <w:pPr>
              <w:spacing w:line="360" w:lineRule="auto"/>
              <w:jc w:val="both"/>
              <w:rPr>
                <w:rFonts w:ascii="Arial" w:hAnsi="Arial" w:cs="Arial"/>
              </w:rPr>
            </w:pPr>
          </w:p>
          <w:p w14:paraId="3F581F71"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Tratándose de hijos o hijas monoparentales, cuando el progenitor muera o pierda la patria potestad, ésta se ejercerá en forma automática y definitiva por los abuelos que correspondan, sin necesidad de declaración judicial. </w:t>
            </w:r>
          </w:p>
          <w:p w14:paraId="32BAF8C9" w14:textId="77777777" w:rsidR="001B734C" w:rsidRDefault="001B734C" w:rsidP="004669E2">
            <w:pPr>
              <w:spacing w:line="360" w:lineRule="auto"/>
              <w:jc w:val="both"/>
              <w:rPr>
                <w:rFonts w:ascii="Arial" w:hAnsi="Arial" w:cs="Arial"/>
              </w:rPr>
            </w:pPr>
          </w:p>
          <w:p w14:paraId="49E6FC7A" w14:textId="77777777" w:rsidR="001B734C" w:rsidRPr="00576995" w:rsidRDefault="001B734C" w:rsidP="004669E2">
            <w:pPr>
              <w:spacing w:line="360" w:lineRule="auto"/>
              <w:jc w:val="both"/>
              <w:rPr>
                <w:rFonts w:ascii="Arial" w:hAnsi="Arial" w:cs="Arial"/>
              </w:rPr>
            </w:pPr>
            <w:r w:rsidRPr="00576995">
              <w:rPr>
                <w:rFonts w:ascii="Arial" w:hAnsi="Arial" w:cs="Arial"/>
              </w:rPr>
              <w:t>En caso de feminicidio u homicidio entre quienes compartan la Patria Potestad de un menor de edad, el juez también considerará la asignación de esta, en preferencia a los familiares de la víctima, en el siguiente orden:</w:t>
            </w:r>
          </w:p>
          <w:p w14:paraId="3D70BCC5" w14:textId="77777777" w:rsidR="001B734C" w:rsidRPr="00576995" w:rsidRDefault="001B734C" w:rsidP="004669E2">
            <w:pPr>
              <w:spacing w:line="360" w:lineRule="auto"/>
              <w:jc w:val="both"/>
              <w:rPr>
                <w:rFonts w:ascii="Arial" w:hAnsi="Arial" w:cs="Arial"/>
              </w:rPr>
            </w:pPr>
          </w:p>
          <w:p w14:paraId="2906B359"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 a) abuelos por parte de la víctima </w:t>
            </w:r>
          </w:p>
          <w:p w14:paraId="011B38C0" w14:textId="77777777" w:rsidR="001B734C" w:rsidRPr="00576995" w:rsidRDefault="001B734C" w:rsidP="004669E2">
            <w:pPr>
              <w:spacing w:line="360" w:lineRule="auto"/>
              <w:jc w:val="both"/>
              <w:rPr>
                <w:rFonts w:ascii="Arial" w:hAnsi="Arial" w:cs="Arial"/>
              </w:rPr>
            </w:pPr>
          </w:p>
          <w:p w14:paraId="0C5CC1F2" w14:textId="77777777" w:rsidR="001B734C" w:rsidRPr="00576995" w:rsidRDefault="001B734C" w:rsidP="004669E2">
            <w:pPr>
              <w:spacing w:line="360" w:lineRule="auto"/>
              <w:jc w:val="both"/>
              <w:rPr>
                <w:rFonts w:ascii="Arial" w:hAnsi="Arial" w:cs="Arial"/>
              </w:rPr>
            </w:pPr>
            <w:r w:rsidRPr="00576995">
              <w:rPr>
                <w:rFonts w:ascii="Arial" w:hAnsi="Arial" w:cs="Arial"/>
              </w:rPr>
              <w:t>b) a los hermanos de la víctima.</w:t>
            </w:r>
          </w:p>
        </w:tc>
        <w:tc>
          <w:tcPr>
            <w:tcW w:w="4405" w:type="dxa"/>
            <w:tcBorders>
              <w:top w:val="single" w:sz="12" w:space="0" w:color="auto"/>
              <w:left w:val="single" w:sz="12" w:space="0" w:color="auto"/>
              <w:bottom w:val="single" w:sz="12" w:space="0" w:color="auto"/>
              <w:right w:val="single" w:sz="12" w:space="0" w:color="auto"/>
            </w:tcBorders>
          </w:tcPr>
          <w:p w14:paraId="5D890A20" w14:textId="77777777" w:rsidR="001B734C" w:rsidRPr="00576995" w:rsidRDefault="001B734C" w:rsidP="004669E2">
            <w:pPr>
              <w:spacing w:line="360" w:lineRule="auto"/>
              <w:jc w:val="both"/>
              <w:rPr>
                <w:rFonts w:ascii="Arial" w:hAnsi="Arial" w:cs="Arial"/>
                <w:b/>
                <w:bCs/>
              </w:rPr>
            </w:pPr>
            <w:r w:rsidRPr="00576995">
              <w:rPr>
                <w:rFonts w:ascii="Arial" w:hAnsi="Arial" w:cs="Arial"/>
                <w:b/>
                <w:bCs/>
              </w:rPr>
              <w:lastRenderedPageBreak/>
              <w:t xml:space="preserve">Personas a las que les corresponde el ejercicio de la patria potestad </w:t>
            </w:r>
          </w:p>
          <w:p w14:paraId="6D564F37" w14:textId="77777777" w:rsidR="001B734C" w:rsidRPr="00576995" w:rsidRDefault="001B734C" w:rsidP="004669E2">
            <w:pPr>
              <w:spacing w:line="360" w:lineRule="auto"/>
              <w:jc w:val="both"/>
              <w:rPr>
                <w:rFonts w:ascii="Arial" w:hAnsi="Arial" w:cs="Arial"/>
              </w:rPr>
            </w:pPr>
            <w:r w:rsidRPr="00576995">
              <w:rPr>
                <w:rFonts w:ascii="Arial" w:hAnsi="Arial" w:cs="Arial"/>
                <w:b/>
                <w:bCs/>
              </w:rPr>
              <w:t>Artículo 278.</w:t>
            </w:r>
            <w:r w:rsidRPr="00576995">
              <w:rPr>
                <w:rFonts w:ascii="Arial" w:hAnsi="Arial" w:cs="Arial"/>
              </w:rPr>
              <w:t xml:space="preserve"> La patria potestad corresponde: </w:t>
            </w:r>
          </w:p>
          <w:p w14:paraId="2329F48E" w14:textId="77777777" w:rsidR="001B734C" w:rsidRPr="00576995" w:rsidRDefault="001B734C" w:rsidP="004669E2">
            <w:pPr>
              <w:spacing w:line="360" w:lineRule="auto"/>
              <w:jc w:val="both"/>
              <w:rPr>
                <w:rFonts w:ascii="Arial" w:hAnsi="Arial" w:cs="Arial"/>
              </w:rPr>
            </w:pPr>
          </w:p>
          <w:p w14:paraId="1B97C3EE"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I. Al padre y a la madre, conjunta o separadamente, o </w:t>
            </w:r>
          </w:p>
          <w:p w14:paraId="28443ADC" w14:textId="77777777" w:rsidR="001B734C" w:rsidRPr="00576995" w:rsidRDefault="001B734C" w:rsidP="004669E2">
            <w:pPr>
              <w:spacing w:line="360" w:lineRule="auto"/>
              <w:jc w:val="both"/>
              <w:rPr>
                <w:rFonts w:ascii="Arial" w:hAnsi="Arial" w:cs="Arial"/>
              </w:rPr>
            </w:pPr>
          </w:p>
          <w:p w14:paraId="5C92C2A4" w14:textId="77777777" w:rsidR="001B734C" w:rsidRPr="00F01495" w:rsidRDefault="001B734C" w:rsidP="004669E2">
            <w:pPr>
              <w:spacing w:line="360" w:lineRule="auto"/>
              <w:jc w:val="both"/>
              <w:rPr>
                <w:rFonts w:ascii="Arial" w:hAnsi="Arial" w:cs="Arial"/>
                <w:b/>
                <w:bCs/>
              </w:rPr>
            </w:pPr>
            <w:r w:rsidRPr="00576995">
              <w:rPr>
                <w:rFonts w:ascii="Arial" w:hAnsi="Arial" w:cs="Arial"/>
              </w:rPr>
              <w:t>II. A los abuelos paternos y maternos, conjunta o separadamente</w:t>
            </w:r>
            <w:r>
              <w:rPr>
                <w:rFonts w:ascii="Arial" w:hAnsi="Arial" w:cs="Arial"/>
              </w:rPr>
              <w:t xml:space="preserve">, </w:t>
            </w:r>
            <w:r w:rsidRPr="00F01495">
              <w:rPr>
                <w:rFonts w:ascii="Arial" w:hAnsi="Arial" w:cs="Arial"/>
                <w:b/>
                <w:bCs/>
              </w:rPr>
              <w:t>salvo en los casos de adopciones</w:t>
            </w:r>
            <w:r>
              <w:rPr>
                <w:rFonts w:ascii="Arial" w:hAnsi="Arial" w:cs="Arial"/>
                <w:b/>
                <w:bCs/>
              </w:rPr>
              <w:t xml:space="preserve">, donde estos podrán ejercer sus derechos de familia en términos de la ley en la materia. </w:t>
            </w:r>
          </w:p>
          <w:p w14:paraId="0541FAAD" w14:textId="77777777" w:rsidR="001B734C" w:rsidRDefault="001B734C" w:rsidP="004669E2">
            <w:pPr>
              <w:spacing w:line="360" w:lineRule="auto"/>
              <w:jc w:val="both"/>
              <w:rPr>
                <w:rFonts w:ascii="Arial" w:hAnsi="Arial" w:cs="Arial"/>
              </w:rPr>
            </w:pPr>
          </w:p>
          <w:p w14:paraId="4F3A844E"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En caso de controversia sobre a quién corresponde el ejercicio de la patria potestad, el juez debe decidir en atención al interés superior de la niña, niño o adolescente. </w:t>
            </w:r>
          </w:p>
          <w:p w14:paraId="12F28CCA" w14:textId="77777777" w:rsidR="001B734C" w:rsidRPr="00576995" w:rsidRDefault="001B734C" w:rsidP="004669E2">
            <w:pPr>
              <w:spacing w:line="360" w:lineRule="auto"/>
              <w:jc w:val="both"/>
              <w:rPr>
                <w:rFonts w:ascii="Arial" w:hAnsi="Arial" w:cs="Arial"/>
              </w:rPr>
            </w:pPr>
          </w:p>
          <w:p w14:paraId="7E0FDCCC" w14:textId="77777777" w:rsidR="001B734C" w:rsidRPr="00576995" w:rsidRDefault="001B734C" w:rsidP="004669E2">
            <w:pPr>
              <w:spacing w:line="360" w:lineRule="auto"/>
              <w:jc w:val="both"/>
              <w:rPr>
                <w:rFonts w:ascii="Arial" w:hAnsi="Arial" w:cs="Arial"/>
              </w:rPr>
            </w:pPr>
            <w:r w:rsidRPr="00576995">
              <w:rPr>
                <w:rFonts w:ascii="Arial" w:hAnsi="Arial" w:cs="Arial"/>
              </w:rPr>
              <w:lastRenderedPageBreak/>
              <w:t xml:space="preserve">Para asignar la patria potestad el juez debe tomar en cuenta las circunstancias del caso y la opinión de la niña, niño o adolescente que esté en condiciones de expresarla, así como la de cualquier miembro de la familia que el juez estime conveniente escuchar. </w:t>
            </w:r>
          </w:p>
          <w:p w14:paraId="41967FE3" w14:textId="77777777" w:rsidR="001B734C" w:rsidRPr="00576995" w:rsidRDefault="001B734C" w:rsidP="004669E2">
            <w:pPr>
              <w:spacing w:line="360" w:lineRule="auto"/>
              <w:jc w:val="both"/>
              <w:rPr>
                <w:rFonts w:ascii="Arial" w:hAnsi="Arial" w:cs="Arial"/>
              </w:rPr>
            </w:pPr>
          </w:p>
          <w:p w14:paraId="45B4F205" w14:textId="77777777" w:rsidR="001B734C" w:rsidRDefault="001B734C" w:rsidP="004669E2">
            <w:pPr>
              <w:spacing w:line="360" w:lineRule="auto"/>
              <w:jc w:val="both"/>
              <w:rPr>
                <w:rFonts w:ascii="Arial" w:hAnsi="Arial" w:cs="Arial"/>
              </w:rPr>
            </w:pPr>
            <w:r w:rsidRPr="00576995">
              <w:rPr>
                <w:rFonts w:ascii="Arial" w:hAnsi="Arial" w:cs="Arial"/>
              </w:rPr>
              <w:t>Tratándose de hijos o hijas monoparentales, cuando el progenitor muera o pierda la patria potestad, ésta se ejercerá en forma automática y definitiva por los abuelos que correspondan, sin necesidad de declaración judicial</w:t>
            </w:r>
            <w:r>
              <w:rPr>
                <w:rFonts w:ascii="Arial" w:hAnsi="Arial" w:cs="Arial"/>
              </w:rPr>
              <w:t>.</w:t>
            </w:r>
          </w:p>
          <w:p w14:paraId="49B57964" w14:textId="77777777" w:rsidR="001B734C" w:rsidRPr="00576995" w:rsidRDefault="001B734C" w:rsidP="004669E2">
            <w:pPr>
              <w:spacing w:line="360" w:lineRule="auto"/>
              <w:jc w:val="both"/>
              <w:rPr>
                <w:rFonts w:ascii="Arial" w:hAnsi="Arial" w:cs="Arial"/>
              </w:rPr>
            </w:pPr>
          </w:p>
          <w:p w14:paraId="51FEC76C" w14:textId="77777777" w:rsidR="001B734C" w:rsidRPr="00576995" w:rsidRDefault="001B734C" w:rsidP="004669E2">
            <w:pPr>
              <w:spacing w:line="360" w:lineRule="auto"/>
              <w:jc w:val="both"/>
              <w:rPr>
                <w:rFonts w:ascii="Arial" w:hAnsi="Arial" w:cs="Arial"/>
              </w:rPr>
            </w:pPr>
            <w:r w:rsidRPr="00576995">
              <w:rPr>
                <w:rFonts w:ascii="Arial" w:hAnsi="Arial" w:cs="Arial"/>
              </w:rPr>
              <w:t>En caso de feminicidio u homicidio entre quienes compartan la Patria Potestad de un menor de edad, el juez también considerará la asignación de esta, en preferencia a los familiares de la víctima, en el siguiente orden:</w:t>
            </w:r>
          </w:p>
          <w:p w14:paraId="363548C3" w14:textId="77777777" w:rsidR="001B734C" w:rsidRPr="00576995" w:rsidRDefault="001B734C" w:rsidP="004669E2">
            <w:pPr>
              <w:spacing w:line="360" w:lineRule="auto"/>
              <w:jc w:val="both"/>
              <w:rPr>
                <w:rFonts w:ascii="Arial" w:hAnsi="Arial" w:cs="Arial"/>
              </w:rPr>
            </w:pPr>
          </w:p>
          <w:p w14:paraId="3535221A" w14:textId="77777777" w:rsidR="001B734C" w:rsidRPr="00576995" w:rsidRDefault="001B734C" w:rsidP="004669E2">
            <w:pPr>
              <w:spacing w:line="360" w:lineRule="auto"/>
              <w:jc w:val="both"/>
              <w:rPr>
                <w:rFonts w:ascii="Arial" w:hAnsi="Arial" w:cs="Arial"/>
              </w:rPr>
            </w:pPr>
            <w:r w:rsidRPr="00576995">
              <w:rPr>
                <w:rFonts w:ascii="Arial" w:hAnsi="Arial" w:cs="Arial"/>
              </w:rPr>
              <w:t xml:space="preserve"> a) abuelos por parte de la víctima </w:t>
            </w:r>
          </w:p>
          <w:p w14:paraId="526A214D" w14:textId="77777777" w:rsidR="001B734C" w:rsidRPr="00576995" w:rsidRDefault="001B734C" w:rsidP="004669E2">
            <w:pPr>
              <w:spacing w:line="360" w:lineRule="auto"/>
              <w:jc w:val="both"/>
              <w:rPr>
                <w:rFonts w:ascii="Arial" w:hAnsi="Arial" w:cs="Arial"/>
              </w:rPr>
            </w:pPr>
          </w:p>
          <w:p w14:paraId="4C8C695A" w14:textId="77777777" w:rsidR="001B734C" w:rsidRPr="00825F35" w:rsidRDefault="001B734C" w:rsidP="004669E2">
            <w:pPr>
              <w:spacing w:line="360" w:lineRule="auto"/>
              <w:jc w:val="both"/>
              <w:rPr>
                <w:rFonts w:ascii="Arial" w:hAnsi="Arial" w:cs="Arial"/>
                <w:color w:val="000000"/>
              </w:rPr>
            </w:pPr>
            <w:r w:rsidRPr="00576995">
              <w:rPr>
                <w:rFonts w:ascii="Arial" w:hAnsi="Arial" w:cs="Arial"/>
              </w:rPr>
              <w:t>b) a los hermanos de la víctima.</w:t>
            </w:r>
          </w:p>
        </w:tc>
      </w:tr>
      <w:tr w:rsidR="001B734C" w:rsidRPr="00825F35" w14:paraId="42F32AED" w14:textId="77777777" w:rsidTr="004669E2">
        <w:tc>
          <w:tcPr>
            <w:tcW w:w="4403" w:type="dxa"/>
            <w:tcBorders>
              <w:top w:val="single" w:sz="12" w:space="0" w:color="auto"/>
              <w:left w:val="single" w:sz="12" w:space="0" w:color="auto"/>
              <w:bottom w:val="single" w:sz="12" w:space="0" w:color="auto"/>
              <w:right w:val="single" w:sz="12" w:space="0" w:color="auto"/>
            </w:tcBorders>
          </w:tcPr>
          <w:p w14:paraId="7A1147B8" w14:textId="77777777" w:rsidR="001B734C" w:rsidRPr="00576995" w:rsidRDefault="001B734C" w:rsidP="004669E2">
            <w:pPr>
              <w:spacing w:line="360" w:lineRule="auto"/>
              <w:jc w:val="both"/>
              <w:rPr>
                <w:rFonts w:ascii="Arial" w:hAnsi="Arial" w:cs="Arial"/>
                <w:b/>
                <w:bCs/>
              </w:rPr>
            </w:pPr>
          </w:p>
        </w:tc>
        <w:tc>
          <w:tcPr>
            <w:tcW w:w="4405" w:type="dxa"/>
            <w:tcBorders>
              <w:top w:val="single" w:sz="12" w:space="0" w:color="auto"/>
              <w:left w:val="single" w:sz="12" w:space="0" w:color="auto"/>
              <w:bottom w:val="single" w:sz="12" w:space="0" w:color="auto"/>
              <w:right w:val="single" w:sz="12" w:space="0" w:color="auto"/>
            </w:tcBorders>
          </w:tcPr>
          <w:p w14:paraId="03F956C8" w14:textId="77777777" w:rsidR="001B734C" w:rsidRDefault="001B734C" w:rsidP="004669E2">
            <w:pPr>
              <w:spacing w:line="360" w:lineRule="auto"/>
              <w:jc w:val="both"/>
              <w:rPr>
                <w:rFonts w:ascii="Arial" w:hAnsi="Arial" w:cs="Arial"/>
                <w:b/>
                <w:bCs/>
              </w:rPr>
            </w:pPr>
            <w:r>
              <w:rPr>
                <w:rFonts w:ascii="Arial" w:hAnsi="Arial" w:cs="Arial"/>
                <w:b/>
                <w:bCs/>
              </w:rPr>
              <w:t>Artículo 378 Bis. Edictos en materia de adopción</w:t>
            </w:r>
          </w:p>
          <w:p w14:paraId="0F82F0BB" w14:textId="77777777" w:rsidR="001B734C" w:rsidRDefault="001B734C" w:rsidP="004669E2">
            <w:pPr>
              <w:spacing w:line="360" w:lineRule="auto"/>
              <w:jc w:val="both"/>
              <w:rPr>
                <w:rFonts w:ascii="Arial" w:hAnsi="Arial" w:cs="Arial"/>
                <w:b/>
                <w:bCs/>
              </w:rPr>
            </w:pPr>
          </w:p>
          <w:p w14:paraId="2D59E0A5" w14:textId="77777777" w:rsidR="001B734C" w:rsidRDefault="001B734C" w:rsidP="004669E2">
            <w:pPr>
              <w:spacing w:line="360" w:lineRule="auto"/>
              <w:jc w:val="both"/>
              <w:rPr>
                <w:rFonts w:ascii="Arial" w:hAnsi="Arial" w:cs="Arial"/>
                <w:b/>
                <w:bCs/>
              </w:rPr>
            </w:pPr>
            <w:r>
              <w:rPr>
                <w:rFonts w:ascii="Arial" w:hAnsi="Arial" w:cs="Arial"/>
                <w:b/>
                <w:bCs/>
              </w:rPr>
              <w:lastRenderedPageBreak/>
              <w:t xml:space="preserve">En el caso previsto en el artículo 11 Bis de la </w:t>
            </w:r>
            <w:r w:rsidRPr="00D928A4">
              <w:rPr>
                <w:rFonts w:ascii="Arial" w:hAnsi="Arial" w:cs="Arial"/>
                <w:b/>
                <w:bCs/>
              </w:rPr>
              <w:t>Ley de Adopciones de Niñas, Niños y Adolescentes del Estado de Yucatán</w:t>
            </w:r>
            <w:r>
              <w:rPr>
                <w:rFonts w:ascii="Arial" w:hAnsi="Arial" w:cs="Arial"/>
                <w:b/>
                <w:bCs/>
              </w:rPr>
              <w:t xml:space="preserve"> será de 90 días naturales en los cuales, quienes tengan derecho a ejercer la patria potestad podrán comparecer ante el órgano jurisdiccional a manifestar su parecer. </w:t>
            </w:r>
          </w:p>
          <w:p w14:paraId="6C0BE1F2" w14:textId="77777777" w:rsidR="001B734C" w:rsidRDefault="001B734C" w:rsidP="004669E2">
            <w:pPr>
              <w:spacing w:line="360" w:lineRule="auto"/>
              <w:jc w:val="both"/>
              <w:rPr>
                <w:rFonts w:ascii="Arial" w:hAnsi="Arial" w:cs="Arial"/>
                <w:b/>
                <w:bCs/>
              </w:rPr>
            </w:pPr>
          </w:p>
          <w:p w14:paraId="1EE7F01C" w14:textId="77777777" w:rsidR="001B734C" w:rsidRPr="00576995" w:rsidRDefault="001B734C" w:rsidP="004669E2">
            <w:pPr>
              <w:spacing w:line="360" w:lineRule="auto"/>
              <w:jc w:val="both"/>
              <w:rPr>
                <w:rFonts w:ascii="Arial" w:hAnsi="Arial" w:cs="Arial"/>
                <w:b/>
                <w:bCs/>
              </w:rPr>
            </w:pPr>
            <w:r>
              <w:rPr>
                <w:rFonts w:ascii="Arial" w:hAnsi="Arial" w:cs="Arial"/>
                <w:b/>
                <w:bCs/>
              </w:rPr>
              <w:t xml:space="preserve">Vencido el plazo previsto en el párrafo anterior, sin que haya comparecido quien tenga el derecho, el órgano jurisdiccional declarará precluido el derecho y la </w:t>
            </w:r>
            <w:r w:rsidRPr="002C1FE1">
              <w:rPr>
                <w:rFonts w:ascii="Arial" w:hAnsi="Arial" w:cs="Arial"/>
                <w:b/>
                <w:bCs/>
              </w:rPr>
              <w:t>Procuraduría de Protección de Niñas, Niños y Adolescentes del Estado de Yucatán</w:t>
            </w:r>
            <w:r>
              <w:rPr>
                <w:rFonts w:ascii="Arial" w:hAnsi="Arial" w:cs="Arial"/>
                <w:b/>
                <w:bCs/>
              </w:rPr>
              <w:t xml:space="preserve"> quedará en aptitud de iniciar el proceso de adopción. </w:t>
            </w:r>
          </w:p>
        </w:tc>
      </w:tr>
    </w:tbl>
    <w:p w14:paraId="18A39329" w14:textId="77777777" w:rsidR="001B734C" w:rsidRDefault="001B734C" w:rsidP="001B734C">
      <w:pPr>
        <w:spacing w:line="360" w:lineRule="auto"/>
        <w:jc w:val="both"/>
        <w:rPr>
          <w:rFonts w:ascii="Arial" w:hAnsi="Arial" w:cs="Arial"/>
        </w:rPr>
      </w:pPr>
    </w:p>
    <w:p w14:paraId="5651516D" w14:textId="77777777" w:rsidR="001B734C" w:rsidRDefault="001B734C" w:rsidP="001B734C">
      <w:pPr>
        <w:spacing w:after="0" w:line="360" w:lineRule="auto"/>
        <w:ind w:firstLine="708"/>
        <w:jc w:val="both"/>
        <w:rPr>
          <w:rFonts w:ascii="Arial" w:eastAsia="Arial" w:hAnsi="Arial" w:cs="Arial"/>
          <w:bCs/>
        </w:rPr>
      </w:pPr>
      <w:r>
        <w:rPr>
          <w:rFonts w:ascii="Arial" w:eastAsia="Arial" w:hAnsi="Arial" w:cs="Arial"/>
          <w:bCs/>
        </w:rPr>
        <w:t xml:space="preserve">Como se puede observar, los cambios legislativos propuestos al Código de Familia para el Estado de Yucatán, son congruentes con la finalidad de hacer al marco normativo un instrumento eficaz en materia de adopciones, dotándolo de la certeza y seguridad necesaria para que las y los titulares de los órganos jurisdiccionales puedan llevar cabo los procedimientos de manera regular y en plena observancia a los mandatos constitucionales que permiten maximizar la economía procesal, teniendo en cuenta que se posibilita no solo cumplir con llevar a cabo procesos en los tiempos establecidos, sino que las y los jueces puedan conocer de manera directa las problemáticas que puedan surgir en las partes y resolver en </w:t>
      </w:r>
      <w:r>
        <w:rPr>
          <w:rFonts w:ascii="Arial" w:eastAsia="Arial" w:hAnsi="Arial" w:cs="Arial"/>
          <w:bCs/>
        </w:rPr>
        <w:lastRenderedPageBreak/>
        <w:t xml:space="preserve">consecuencia para garantizar la continuidad del juicio y respetar el interés superior de la niñez. </w:t>
      </w:r>
    </w:p>
    <w:p w14:paraId="08ADB205" w14:textId="77777777" w:rsidR="001B734C" w:rsidRDefault="001B734C" w:rsidP="001B734C">
      <w:pPr>
        <w:spacing w:after="0" w:line="360" w:lineRule="auto"/>
        <w:ind w:firstLine="708"/>
        <w:jc w:val="both"/>
        <w:rPr>
          <w:rFonts w:ascii="Arial" w:eastAsia="Arial" w:hAnsi="Arial" w:cs="Arial"/>
          <w:bCs/>
        </w:rPr>
      </w:pPr>
    </w:p>
    <w:p w14:paraId="0A93211E" w14:textId="77777777" w:rsidR="001B734C" w:rsidRDefault="001B734C" w:rsidP="005B5EA7">
      <w:pPr>
        <w:spacing w:after="0" w:line="360" w:lineRule="auto"/>
        <w:ind w:firstLine="720"/>
        <w:jc w:val="both"/>
        <w:rPr>
          <w:rFonts w:ascii="Arial" w:eastAsia="Arial" w:hAnsi="Arial" w:cs="Arial"/>
          <w:bCs/>
        </w:rPr>
      </w:pPr>
      <w:r>
        <w:rPr>
          <w:rFonts w:ascii="Arial" w:eastAsia="Arial" w:hAnsi="Arial" w:cs="Arial"/>
          <w:bCs/>
        </w:rPr>
        <w:t xml:space="preserve">De igual manera, la propuesta que se presenta realiza ajustes de redacción y técnica legislativa al numeral citado para hacer más congruente su interrelación con los presupuestos relacionados a las resoluciones del juicio de adopción. </w:t>
      </w:r>
    </w:p>
    <w:p w14:paraId="496A3152" w14:textId="77777777" w:rsidR="001B734C" w:rsidRDefault="001B734C" w:rsidP="005B5EA7">
      <w:pPr>
        <w:spacing w:after="0" w:line="360" w:lineRule="auto"/>
        <w:ind w:firstLine="720"/>
        <w:jc w:val="both"/>
        <w:rPr>
          <w:rFonts w:ascii="Arial" w:eastAsia="Arial" w:hAnsi="Arial" w:cs="Arial"/>
          <w:bCs/>
        </w:rPr>
      </w:pPr>
    </w:p>
    <w:p w14:paraId="09F30430" w14:textId="77777777" w:rsidR="001B734C" w:rsidRDefault="001B734C" w:rsidP="005B5EA7">
      <w:pPr>
        <w:spacing w:after="0" w:line="360" w:lineRule="auto"/>
        <w:ind w:firstLine="720"/>
        <w:jc w:val="both"/>
        <w:rPr>
          <w:rFonts w:ascii="Arial" w:eastAsia="Arial" w:hAnsi="Arial" w:cs="Arial"/>
        </w:rPr>
      </w:pPr>
      <w:r>
        <w:rPr>
          <w:rFonts w:ascii="Arial" w:eastAsia="Arial" w:hAnsi="Arial" w:cs="Arial"/>
        </w:rPr>
        <w:t xml:space="preserve">Lo anterior, es atendible en términos de la siguiente tesis jurisprudencial del rubro: </w:t>
      </w:r>
      <w:r w:rsidRPr="00014BD0">
        <w:rPr>
          <w:rFonts w:ascii="Arial" w:eastAsia="Arial" w:hAnsi="Arial" w:cs="Arial"/>
          <w:b/>
          <w:bCs/>
        </w:rPr>
        <w:t>“INTERÉS SUPERIOR DE LA NIÑEZ. CUANDO SE ADVIERTAN AFECTACIONES A LOS DERECHOS DE LAS NIÑAS, NIÑOS Y ADOLESCENTES, EL TRIBUNAL TIENE LA OBLIGACIÓN DE ESTUDIARLAS A LA LUZ DEL REFERIDO PRINCIPIO, CON INDEPENDENCIA DE QUE TALES LESIONES NO HAYAN SIDO MATERIA DE CONTROVERSIA NI LOS MENORES DE EDAD PARTE EN EL JUICIO.”</w:t>
      </w:r>
      <w:r w:rsidRPr="00014BD0">
        <w:rPr>
          <w:rFonts w:ascii="Arial" w:eastAsia="Arial" w:hAnsi="Arial" w:cs="Arial"/>
        </w:rPr>
        <w:t xml:space="preserve"> </w:t>
      </w:r>
      <w:r>
        <w:rPr>
          <w:rStyle w:val="Refdenotaalpie"/>
          <w:rFonts w:ascii="Arial" w:eastAsia="Arial" w:hAnsi="Arial" w:cs="Arial"/>
        </w:rPr>
        <w:footnoteReference w:id="2"/>
      </w:r>
    </w:p>
    <w:p w14:paraId="4AF46068" w14:textId="77777777" w:rsidR="001B734C" w:rsidRPr="00014BD0" w:rsidRDefault="001B734C" w:rsidP="005B5EA7">
      <w:pPr>
        <w:spacing w:after="0" w:line="360" w:lineRule="auto"/>
        <w:ind w:firstLine="720"/>
        <w:jc w:val="both"/>
        <w:rPr>
          <w:rFonts w:ascii="Arial" w:eastAsia="Arial" w:hAnsi="Arial" w:cs="Arial"/>
        </w:rPr>
      </w:pPr>
    </w:p>
    <w:p w14:paraId="1C234DC0" w14:textId="77777777" w:rsidR="001B734C" w:rsidRDefault="001B734C" w:rsidP="005B5EA7">
      <w:pPr>
        <w:spacing w:after="0" w:line="360" w:lineRule="auto"/>
        <w:ind w:firstLine="720"/>
        <w:jc w:val="both"/>
        <w:rPr>
          <w:rFonts w:ascii="Arial" w:eastAsia="Arial" w:hAnsi="Arial" w:cs="Arial"/>
        </w:rPr>
      </w:pPr>
      <w:r>
        <w:rPr>
          <w:rFonts w:ascii="Arial" w:eastAsia="Arial" w:hAnsi="Arial" w:cs="Arial"/>
        </w:rPr>
        <w:t>De aprobarse esta reforma, la legislatura de nueva cuenta estaría impulsando acciones congruentes y objetivas para fortalecer la cultura de la adopción en aras de ampliar los lineamientos emanados de la concretización del interés superior de las infancias y adolescencias y evitar cualquier perjuicio a sus derechos de familia.</w:t>
      </w:r>
    </w:p>
    <w:p w14:paraId="116A7BAB" w14:textId="77777777" w:rsidR="001B734C" w:rsidRDefault="001B734C" w:rsidP="005B5EA7">
      <w:pPr>
        <w:spacing w:after="0" w:line="360" w:lineRule="auto"/>
        <w:ind w:firstLine="720"/>
        <w:jc w:val="both"/>
        <w:rPr>
          <w:rFonts w:ascii="Arial" w:eastAsia="Arial" w:hAnsi="Arial" w:cs="Arial"/>
        </w:rPr>
      </w:pPr>
    </w:p>
    <w:p w14:paraId="3D171C73" w14:textId="77777777" w:rsidR="001B734C" w:rsidRDefault="001B734C" w:rsidP="005B5EA7">
      <w:pPr>
        <w:spacing w:after="0" w:line="360" w:lineRule="auto"/>
        <w:ind w:firstLine="720"/>
        <w:jc w:val="both"/>
        <w:rPr>
          <w:rFonts w:ascii="Arial" w:eastAsia="Arial" w:hAnsi="Arial" w:cs="Arial"/>
        </w:rPr>
      </w:pPr>
      <w:r>
        <w:rPr>
          <w:rFonts w:ascii="Arial" w:eastAsia="Arial" w:hAnsi="Arial" w:cs="Arial"/>
        </w:rPr>
        <w:t xml:space="preserve">Por todo lo anterior, y con fundamento en los artículos 35 fracción I, de la Constitución Política Local; 16 y 22 de la Ley de Gobierno del Poder Legislativo, ambas del Estado de Yucatán, someto a consideración de esta Soberanía la presente iniciativa con proyecto de decreto que </w:t>
      </w:r>
      <w:r w:rsidRPr="00A57A87">
        <w:rPr>
          <w:rFonts w:ascii="Arial" w:eastAsia="Arial" w:hAnsi="Arial" w:cs="Arial"/>
        </w:rPr>
        <w:t xml:space="preserve">reforma y adiciona </w:t>
      </w:r>
      <w:r w:rsidRPr="00841896">
        <w:rPr>
          <w:rFonts w:ascii="Arial" w:eastAsia="Arial" w:hAnsi="Arial" w:cs="Arial"/>
        </w:rPr>
        <w:t xml:space="preserve">el Código de Familia para el Estado, </w:t>
      </w:r>
      <w:r>
        <w:rPr>
          <w:rFonts w:ascii="Arial" w:eastAsia="Arial" w:hAnsi="Arial" w:cs="Arial"/>
        </w:rPr>
        <w:t>para quedar como sigue:</w:t>
      </w:r>
    </w:p>
    <w:p w14:paraId="3AAB2CA3" w14:textId="77777777" w:rsidR="001B734C" w:rsidRDefault="001B734C" w:rsidP="001B734C">
      <w:pPr>
        <w:spacing w:after="0" w:line="360" w:lineRule="auto"/>
        <w:ind w:firstLine="708"/>
        <w:jc w:val="both"/>
        <w:rPr>
          <w:rFonts w:ascii="Arial" w:eastAsia="Arial" w:hAnsi="Arial" w:cs="Arial"/>
        </w:rPr>
      </w:pPr>
    </w:p>
    <w:p w14:paraId="79A28E79" w14:textId="77777777" w:rsidR="001B734C" w:rsidRDefault="001B734C" w:rsidP="005B5EA7">
      <w:pPr>
        <w:spacing w:after="0" w:line="360" w:lineRule="auto"/>
        <w:jc w:val="both"/>
        <w:rPr>
          <w:rFonts w:ascii="Arial" w:eastAsia="Arial" w:hAnsi="Arial" w:cs="Arial"/>
        </w:rPr>
      </w:pPr>
    </w:p>
    <w:p w14:paraId="17329C96" w14:textId="467440DC" w:rsidR="001B734C" w:rsidRDefault="001B734C" w:rsidP="001B734C">
      <w:pPr>
        <w:spacing w:line="360" w:lineRule="auto"/>
        <w:jc w:val="center"/>
        <w:rPr>
          <w:rFonts w:ascii="Arial" w:hAnsi="Arial" w:cs="Arial"/>
          <w:b/>
          <w:bCs/>
        </w:rPr>
      </w:pPr>
      <w:r w:rsidRPr="004C60B1">
        <w:rPr>
          <w:rFonts w:ascii="Arial" w:hAnsi="Arial" w:cs="Arial"/>
          <w:b/>
          <w:bCs/>
        </w:rPr>
        <w:t>D</w:t>
      </w:r>
      <w:r w:rsidR="00833951">
        <w:rPr>
          <w:rFonts w:ascii="Arial" w:hAnsi="Arial" w:cs="Arial"/>
          <w:b/>
          <w:bCs/>
        </w:rPr>
        <w:t>ECRETO</w:t>
      </w:r>
    </w:p>
    <w:p w14:paraId="0BADD8EC" w14:textId="77777777" w:rsidR="001B734C" w:rsidRDefault="001B734C" w:rsidP="001B734C">
      <w:pPr>
        <w:spacing w:line="360" w:lineRule="auto"/>
        <w:jc w:val="both"/>
        <w:rPr>
          <w:rFonts w:ascii="Arial" w:hAnsi="Arial" w:cs="Arial"/>
          <w:b/>
          <w:bCs/>
        </w:rPr>
      </w:pPr>
      <w:r>
        <w:rPr>
          <w:rFonts w:ascii="Arial" w:hAnsi="Arial" w:cs="Arial"/>
          <w:b/>
          <w:bCs/>
        </w:rPr>
        <w:t>P</w:t>
      </w:r>
      <w:r w:rsidRPr="004C60B1">
        <w:rPr>
          <w:rFonts w:ascii="Arial" w:hAnsi="Arial" w:cs="Arial"/>
          <w:b/>
          <w:bCs/>
        </w:rPr>
        <w:t xml:space="preserve">or el que se reforman diversas disposiciones de la Ley </w:t>
      </w:r>
      <w:r>
        <w:rPr>
          <w:rFonts w:ascii="Arial" w:hAnsi="Arial" w:cs="Arial"/>
          <w:b/>
          <w:bCs/>
        </w:rPr>
        <w:t>d</w:t>
      </w:r>
      <w:r w:rsidRPr="000200CA">
        <w:rPr>
          <w:rFonts w:ascii="Arial" w:hAnsi="Arial" w:cs="Arial"/>
          <w:b/>
          <w:bCs/>
        </w:rPr>
        <w:t xml:space="preserve">e Adopciones </w:t>
      </w:r>
      <w:r>
        <w:rPr>
          <w:rFonts w:ascii="Arial" w:hAnsi="Arial" w:cs="Arial"/>
          <w:b/>
          <w:bCs/>
        </w:rPr>
        <w:t>d</w:t>
      </w:r>
      <w:r w:rsidRPr="000200CA">
        <w:rPr>
          <w:rFonts w:ascii="Arial" w:hAnsi="Arial" w:cs="Arial"/>
          <w:b/>
          <w:bCs/>
        </w:rPr>
        <w:t xml:space="preserve">e Niñas, Niños </w:t>
      </w:r>
      <w:r>
        <w:rPr>
          <w:rFonts w:ascii="Arial" w:hAnsi="Arial" w:cs="Arial"/>
          <w:b/>
          <w:bCs/>
        </w:rPr>
        <w:t>y</w:t>
      </w:r>
      <w:r w:rsidRPr="000200CA">
        <w:rPr>
          <w:rFonts w:ascii="Arial" w:hAnsi="Arial" w:cs="Arial"/>
          <w:b/>
          <w:bCs/>
        </w:rPr>
        <w:t xml:space="preserve"> Adolescentes </w:t>
      </w:r>
      <w:r>
        <w:rPr>
          <w:rFonts w:ascii="Arial" w:hAnsi="Arial" w:cs="Arial"/>
          <w:b/>
          <w:bCs/>
        </w:rPr>
        <w:t>d</w:t>
      </w:r>
      <w:r w:rsidRPr="000200CA">
        <w:rPr>
          <w:rFonts w:ascii="Arial" w:hAnsi="Arial" w:cs="Arial"/>
          <w:b/>
          <w:bCs/>
        </w:rPr>
        <w:t xml:space="preserve">el Estado </w:t>
      </w:r>
      <w:r>
        <w:rPr>
          <w:rFonts w:ascii="Arial" w:hAnsi="Arial" w:cs="Arial"/>
          <w:b/>
          <w:bCs/>
        </w:rPr>
        <w:t>d</w:t>
      </w:r>
      <w:r w:rsidRPr="000200CA">
        <w:rPr>
          <w:rFonts w:ascii="Arial" w:hAnsi="Arial" w:cs="Arial"/>
          <w:b/>
          <w:bCs/>
        </w:rPr>
        <w:t>e Yucatán</w:t>
      </w:r>
      <w:r>
        <w:rPr>
          <w:rFonts w:ascii="Arial" w:hAnsi="Arial" w:cs="Arial"/>
          <w:b/>
          <w:bCs/>
        </w:rPr>
        <w:t xml:space="preserve"> y</w:t>
      </w:r>
      <w:r w:rsidRPr="004C60B1">
        <w:rPr>
          <w:rFonts w:ascii="Arial" w:hAnsi="Arial" w:cs="Arial"/>
          <w:b/>
          <w:bCs/>
        </w:rPr>
        <w:t xml:space="preserve"> </w:t>
      </w:r>
      <w:r>
        <w:rPr>
          <w:rFonts w:ascii="Arial" w:hAnsi="Arial" w:cs="Arial"/>
          <w:b/>
          <w:bCs/>
        </w:rPr>
        <w:t>e</w:t>
      </w:r>
      <w:r w:rsidRPr="004C60B1">
        <w:rPr>
          <w:rFonts w:ascii="Arial" w:hAnsi="Arial" w:cs="Arial"/>
          <w:b/>
          <w:bCs/>
        </w:rPr>
        <w:t xml:space="preserve">l Código </w:t>
      </w:r>
      <w:r>
        <w:rPr>
          <w:rFonts w:ascii="Arial" w:hAnsi="Arial" w:cs="Arial"/>
          <w:b/>
          <w:bCs/>
        </w:rPr>
        <w:t>d</w:t>
      </w:r>
      <w:r w:rsidRPr="004C60B1">
        <w:rPr>
          <w:rFonts w:ascii="Arial" w:hAnsi="Arial" w:cs="Arial"/>
          <w:b/>
          <w:bCs/>
        </w:rPr>
        <w:t xml:space="preserve">e Familia </w:t>
      </w:r>
      <w:r>
        <w:rPr>
          <w:rFonts w:ascii="Arial" w:hAnsi="Arial" w:cs="Arial"/>
          <w:b/>
          <w:bCs/>
        </w:rPr>
        <w:t>p</w:t>
      </w:r>
      <w:r w:rsidRPr="004C60B1">
        <w:rPr>
          <w:rFonts w:ascii="Arial" w:hAnsi="Arial" w:cs="Arial"/>
          <w:b/>
          <w:bCs/>
        </w:rPr>
        <w:t xml:space="preserve">ara </w:t>
      </w:r>
      <w:r>
        <w:rPr>
          <w:rFonts w:ascii="Arial" w:hAnsi="Arial" w:cs="Arial"/>
          <w:b/>
          <w:bCs/>
        </w:rPr>
        <w:t>e</w:t>
      </w:r>
      <w:r w:rsidRPr="004C60B1">
        <w:rPr>
          <w:rFonts w:ascii="Arial" w:hAnsi="Arial" w:cs="Arial"/>
          <w:b/>
          <w:bCs/>
        </w:rPr>
        <w:t xml:space="preserve">l Estado </w:t>
      </w:r>
      <w:r>
        <w:rPr>
          <w:rFonts w:ascii="Arial" w:hAnsi="Arial" w:cs="Arial"/>
          <w:b/>
          <w:bCs/>
        </w:rPr>
        <w:t>d</w:t>
      </w:r>
      <w:r w:rsidRPr="004C60B1">
        <w:rPr>
          <w:rFonts w:ascii="Arial" w:hAnsi="Arial" w:cs="Arial"/>
          <w:b/>
          <w:bCs/>
        </w:rPr>
        <w:t>e Yucatán en materia de fortalecimiento del sistema de adopciones, eliminación de barreras jurídicas y coordinación institucional</w:t>
      </w:r>
      <w:r>
        <w:rPr>
          <w:rFonts w:ascii="Arial" w:hAnsi="Arial" w:cs="Arial"/>
          <w:b/>
          <w:bCs/>
        </w:rPr>
        <w:t>.</w:t>
      </w:r>
    </w:p>
    <w:p w14:paraId="27679294" w14:textId="77777777" w:rsidR="001B734C" w:rsidRDefault="001B734C" w:rsidP="001B734C">
      <w:pPr>
        <w:spacing w:line="360" w:lineRule="auto"/>
        <w:jc w:val="both"/>
        <w:rPr>
          <w:rFonts w:ascii="Arial" w:hAnsi="Arial" w:cs="Arial"/>
          <w:b/>
          <w:bCs/>
        </w:rPr>
      </w:pPr>
    </w:p>
    <w:p w14:paraId="4B6EFE1F" w14:textId="77777777" w:rsidR="001B734C" w:rsidRPr="00C97533" w:rsidRDefault="001B734C" w:rsidP="001B734C">
      <w:pPr>
        <w:spacing w:line="360" w:lineRule="auto"/>
        <w:jc w:val="both"/>
        <w:rPr>
          <w:rFonts w:ascii="Arial" w:hAnsi="Arial" w:cs="Arial"/>
        </w:rPr>
      </w:pPr>
      <w:r w:rsidRPr="00C97533">
        <w:rPr>
          <w:rFonts w:ascii="Arial" w:hAnsi="Arial" w:cs="Arial"/>
          <w:b/>
          <w:bCs/>
        </w:rPr>
        <w:t>Artículo primero.</w:t>
      </w:r>
      <w:r w:rsidRPr="00C97533">
        <w:rPr>
          <w:rFonts w:ascii="Arial" w:hAnsi="Arial" w:cs="Arial"/>
        </w:rPr>
        <w:t xml:space="preserve"> Se reforma el primer párrafo del artículo 6, se adiciona el artículo 11 Bis, se reforma el primer párrafo del artículo 21, se adicionan las fracciones II Bis y II Ter al artículo 25, se reforma el primer párrafo del artículo 51 y se deroga el artículo 55, todos de la Ley de Adopciones de Niñas, Niños y Adolescentes del Estado de Yucatán, para quedar como sigue: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4"/>
      </w:tblGrid>
      <w:tr w:rsidR="001B734C" w:rsidRPr="00C97533" w14:paraId="3F2323DB" w14:textId="77777777" w:rsidTr="004669E2">
        <w:tc>
          <w:tcPr>
            <w:tcW w:w="8774" w:type="dxa"/>
          </w:tcPr>
          <w:p w14:paraId="7C17DA9A" w14:textId="77777777" w:rsidR="001B734C" w:rsidRPr="00C97533" w:rsidRDefault="001B734C" w:rsidP="004669E2">
            <w:pPr>
              <w:pStyle w:val="Default"/>
              <w:spacing w:line="360" w:lineRule="auto"/>
              <w:jc w:val="both"/>
              <w:rPr>
                <w:b/>
                <w:bCs/>
              </w:rPr>
            </w:pPr>
            <w:r w:rsidRPr="00C97533">
              <w:rPr>
                <w:b/>
                <w:bCs/>
              </w:rPr>
              <w:t xml:space="preserve">Artículo 6. … </w:t>
            </w:r>
          </w:p>
          <w:p w14:paraId="3A2A4300" w14:textId="77777777" w:rsidR="001B734C" w:rsidRPr="00C97533" w:rsidRDefault="001B734C" w:rsidP="004669E2">
            <w:pPr>
              <w:pStyle w:val="Default"/>
              <w:spacing w:line="360" w:lineRule="auto"/>
              <w:jc w:val="both"/>
            </w:pPr>
          </w:p>
          <w:p w14:paraId="025936FD" w14:textId="77777777" w:rsidR="001B734C" w:rsidRPr="00C97533" w:rsidRDefault="001B734C" w:rsidP="004669E2">
            <w:pPr>
              <w:pStyle w:val="Textocomentario"/>
              <w:spacing w:line="360" w:lineRule="auto"/>
              <w:jc w:val="both"/>
              <w:rPr>
                <w:rFonts w:ascii="Arial" w:hAnsi="Arial" w:cs="Arial"/>
                <w:color w:val="000000"/>
                <w:sz w:val="24"/>
                <w:szCs w:val="24"/>
              </w:rPr>
            </w:pPr>
            <w:r w:rsidRPr="00C97533">
              <w:rPr>
                <w:rFonts w:ascii="Arial" w:hAnsi="Arial" w:cs="Arial"/>
                <w:color w:val="000000"/>
                <w:sz w:val="24"/>
                <w:szCs w:val="24"/>
              </w:rPr>
              <w:t xml:space="preserve">Los nombres y apellidos de niñas, niños o adolescentes adoptados serán otorgados por la o las personas adoptantes; sin embargo, si ya cuentan con un nombre, la procuraduría, de acuerdo con sus atribuciones y a petición de las personas solicitantes de adopción, </w:t>
            </w:r>
            <w:r w:rsidRPr="00C97533">
              <w:rPr>
                <w:rFonts w:ascii="Arial" w:hAnsi="Arial" w:cs="Arial"/>
                <w:b/>
                <w:bCs/>
                <w:color w:val="000000"/>
                <w:sz w:val="24"/>
                <w:szCs w:val="24"/>
              </w:rPr>
              <w:t>únicamente podrá solicitar a la jueza o juez durante el trámite de adopción que se añada un nombre al que originalmente tiene. Para ello, se deberá garantizar la escucha y la opinión de la niña, el niño o adolescente adoptado, respetando su autonomía progresiva, en atención a su desarrollo evolutivo, cognoscitivo y grado de madurez.</w:t>
            </w:r>
            <w:r w:rsidRPr="00C97533">
              <w:rPr>
                <w:rFonts w:ascii="Arial" w:hAnsi="Arial" w:cs="Arial"/>
                <w:color w:val="000000"/>
                <w:sz w:val="24"/>
                <w:szCs w:val="24"/>
              </w:rPr>
              <w:t xml:space="preserve"> </w:t>
            </w:r>
          </w:p>
          <w:p w14:paraId="339F2F2C" w14:textId="77777777" w:rsidR="001B734C" w:rsidRPr="00C97533" w:rsidRDefault="001B734C" w:rsidP="004669E2">
            <w:pPr>
              <w:pStyle w:val="Default"/>
              <w:spacing w:line="360" w:lineRule="auto"/>
              <w:jc w:val="both"/>
            </w:pPr>
          </w:p>
          <w:p w14:paraId="7CE18BB7" w14:textId="77777777" w:rsidR="001B734C" w:rsidRPr="00C97533" w:rsidRDefault="001B734C" w:rsidP="004669E2">
            <w:pPr>
              <w:spacing w:line="360" w:lineRule="auto"/>
              <w:jc w:val="both"/>
              <w:rPr>
                <w:rFonts w:ascii="Arial" w:hAnsi="Arial" w:cs="Arial"/>
                <w:color w:val="000000"/>
              </w:rPr>
            </w:pPr>
            <w:r w:rsidRPr="00C97533">
              <w:rPr>
                <w:rFonts w:ascii="Arial" w:hAnsi="Arial" w:cs="Arial"/>
                <w:color w:val="000000"/>
              </w:rPr>
              <w:t xml:space="preserve">… </w:t>
            </w:r>
          </w:p>
          <w:p w14:paraId="73B9EF6D" w14:textId="77777777" w:rsidR="001B734C" w:rsidRPr="00C97533" w:rsidRDefault="001B734C" w:rsidP="004669E2">
            <w:pPr>
              <w:spacing w:line="360" w:lineRule="auto"/>
              <w:jc w:val="both"/>
              <w:rPr>
                <w:rFonts w:ascii="Arial" w:hAnsi="Arial" w:cs="Arial"/>
                <w:color w:val="000000"/>
              </w:rPr>
            </w:pPr>
          </w:p>
        </w:tc>
      </w:tr>
      <w:tr w:rsidR="001B734C" w:rsidRPr="00C97533" w14:paraId="02F64CFB" w14:textId="77777777" w:rsidTr="004669E2">
        <w:tc>
          <w:tcPr>
            <w:tcW w:w="8774" w:type="dxa"/>
          </w:tcPr>
          <w:p w14:paraId="42235AC1" w14:textId="77777777" w:rsidR="001B734C" w:rsidRPr="00C97533" w:rsidRDefault="001B734C" w:rsidP="004669E2">
            <w:pPr>
              <w:pStyle w:val="Default"/>
              <w:spacing w:line="360" w:lineRule="auto"/>
              <w:jc w:val="both"/>
              <w:rPr>
                <w:b/>
                <w:bCs/>
              </w:rPr>
            </w:pPr>
            <w:r w:rsidRPr="00C97533">
              <w:rPr>
                <w:b/>
                <w:bCs/>
              </w:rPr>
              <w:t>Artículo 11 Bis. Garantía de audiencia para comparecer y ejercer los derechos de familia por parte de los abuelos paternos y maternos en materia de adopciones</w:t>
            </w:r>
          </w:p>
          <w:p w14:paraId="615D81EB" w14:textId="77777777" w:rsidR="001B734C" w:rsidRPr="00C97533" w:rsidRDefault="001B734C" w:rsidP="004669E2">
            <w:pPr>
              <w:pStyle w:val="Default"/>
              <w:spacing w:line="360" w:lineRule="auto"/>
              <w:jc w:val="both"/>
              <w:rPr>
                <w:b/>
                <w:bCs/>
              </w:rPr>
            </w:pPr>
          </w:p>
          <w:p w14:paraId="5B4DEC1C" w14:textId="77777777" w:rsidR="001B734C" w:rsidRPr="00C97533" w:rsidRDefault="001B734C" w:rsidP="004669E2">
            <w:pPr>
              <w:pStyle w:val="Default"/>
              <w:spacing w:line="360" w:lineRule="auto"/>
              <w:jc w:val="both"/>
              <w:rPr>
                <w:b/>
                <w:bCs/>
              </w:rPr>
            </w:pPr>
            <w:r w:rsidRPr="00C97533">
              <w:rPr>
                <w:b/>
                <w:bCs/>
              </w:rPr>
              <w:t xml:space="preserve">A fin de garantizar el derecho de audiencia y los derechos que pudieren corresponder a los abuelos paternos y maternos en materia de adopciones, la Procuraduría, solicitará al órgano jurisdiccional la emisión de un edicto en el cual se haga saber de dicho proceso de adopción en los casos en los cuales se ignore el paradero de los abuelos, previo se hayan agotado los informes de localización que para tal fin se hayan realizado. </w:t>
            </w:r>
          </w:p>
          <w:p w14:paraId="5767E2E9" w14:textId="77777777" w:rsidR="001B734C" w:rsidRPr="00C97533" w:rsidRDefault="001B734C" w:rsidP="004669E2">
            <w:pPr>
              <w:pStyle w:val="Default"/>
              <w:spacing w:line="360" w:lineRule="auto"/>
              <w:jc w:val="both"/>
              <w:rPr>
                <w:b/>
                <w:bCs/>
              </w:rPr>
            </w:pPr>
          </w:p>
          <w:p w14:paraId="4778DE55" w14:textId="77777777" w:rsidR="001B734C" w:rsidRPr="00C97533" w:rsidRDefault="001B734C" w:rsidP="004669E2">
            <w:pPr>
              <w:pStyle w:val="Default"/>
              <w:spacing w:line="360" w:lineRule="auto"/>
              <w:jc w:val="both"/>
              <w:rPr>
                <w:b/>
                <w:bCs/>
              </w:rPr>
            </w:pPr>
          </w:p>
        </w:tc>
      </w:tr>
      <w:tr w:rsidR="001B734C" w:rsidRPr="00C97533" w14:paraId="0CA90E6D" w14:textId="77777777" w:rsidTr="004669E2">
        <w:tc>
          <w:tcPr>
            <w:tcW w:w="8774" w:type="dxa"/>
          </w:tcPr>
          <w:p w14:paraId="3DF3F474" w14:textId="77777777" w:rsidR="001B734C" w:rsidRPr="00C97533" w:rsidRDefault="001B734C" w:rsidP="004669E2">
            <w:pPr>
              <w:pStyle w:val="Default"/>
              <w:spacing w:line="360" w:lineRule="auto"/>
              <w:jc w:val="both"/>
              <w:rPr>
                <w:b/>
                <w:bCs/>
              </w:rPr>
            </w:pPr>
            <w:r w:rsidRPr="00C97533">
              <w:rPr>
                <w:b/>
                <w:bCs/>
              </w:rPr>
              <w:lastRenderedPageBreak/>
              <w:t xml:space="preserve">Artículo 21. … </w:t>
            </w:r>
          </w:p>
          <w:p w14:paraId="52F5D39E" w14:textId="77777777" w:rsidR="001B734C" w:rsidRPr="00C97533" w:rsidRDefault="001B734C" w:rsidP="004669E2">
            <w:pPr>
              <w:pStyle w:val="Default"/>
              <w:spacing w:line="360" w:lineRule="auto"/>
              <w:jc w:val="both"/>
            </w:pPr>
          </w:p>
          <w:p w14:paraId="3BC43E33" w14:textId="77777777" w:rsidR="001B734C" w:rsidRPr="00C97533" w:rsidRDefault="001B734C" w:rsidP="004669E2">
            <w:pPr>
              <w:pStyle w:val="Default"/>
              <w:spacing w:line="360" w:lineRule="auto"/>
              <w:jc w:val="both"/>
            </w:pPr>
            <w:r w:rsidRPr="00C97533">
              <w:t xml:space="preserve">Son susceptibles de adopción, las niñas, los niños y adolescentes, </w:t>
            </w:r>
            <w:r w:rsidRPr="00C97533">
              <w:rPr>
                <w:b/>
                <w:bCs/>
              </w:rPr>
              <w:t>cuando</w:t>
            </w:r>
            <w:r w:rsidRPr="00C97533">
              <w:t xml:space="preserve">: </w:t>
            </w:r>
          </w:p>
          <w:p w14:paraId="7292F048" w14:textId="77777777" w:rsidR="001B734C" w:rsidRPr="00C97533" w:rsidRDefault="001B734C" w:rsidP="004669E2">
            <w:pPr>
              <w:pStyle w:val="Default"/>
              <w:spacing w:line="360" w:lineRule="auto"/>
              <w:jc w:val="both"/>
            </w:pPr>
          </w:p>
          <w:p w14:paraId="0A18FE7C" w14:textId="77777777" w:rsidR="001B734C" w:rsidRPr="00C97533" w:rsidRDefault="001B734C" w:rsidP="004669E2">
            <w:pPr>
              <w:pStyle w:val="Default"/>
              <w:spacing w:line="360" w:lineRule="auto"/>
              <w:jc w:val="both"/>
            </w:pPr>
            <w:r w:rsidRPr="00C97533">
              <w:rPr>
                <w:b/>
                <w:bCs/>
              </w:rPr>
              <w:t>I.</w:t>
            </w:r>
            <w:r w:rsidRPr="00C97533">
              <w:t xml:space="preserve"> No tengan quien ejerza sobre ellas o ellos la patria potestad, </w:t>
            </w:r>
            <w:r w:rsidRPr="00C97533">
              <w:rPr>
                <w:b/>
                <w:bCs/>
              </w:rPr>
              <w:t xml:space="preserve">previa resolución judicial.  </w:t>
            </w:r>
          </w:p>
          <w:p w14:paraId="7BE78621" w14:textId="77777777" w:rsidR="001B734C" w:rsidRPr="00C97533" w:rsidRDefault="001B734C" w:rsidP="004669E2">
            <w:pPr>
              <w:pStyle w:val="Default"/>
              <w:spacing w:line="360" w:lineRule="auto"/>
              <w:jc w:val="both"/>
            </w:pPr>
          </w:p>
          <w:p w14:paraId="7C118AD5" w14:textId="77777777" w:rsidR="001B734C" w:rsidRPr="00C97533" w:rsidRDefault="001B734C" w:rsidP="004669E2">
            <w:pPr>
              <w:pStyle w:val="Default"/>
              <w:spacing w:line="360" w:lineRule="auto"/>
              <w:jc w:val="both"/>
            </w:pPr>
          </w:p>
          <w:p w14:paraId="48080E7B" w14:textId="77777777" w:rsidR="001B734C" w:rsidRPr="00C97533" w:rsidRDefault="001B734C" w:rsidP="004669E2">
            <w:pPr>
              <w:pStyle w:val="Default"/>
              <w:spacing w:line="360" w:lineRule="auto"/>
              <w:jc w:val="both"/>
              <w:rPr>
                <w:b/>
                <w:bCs/>
              </w:rPr>
            </w:pPr>
            <w:r w:rsidRPr="00C97533">
              <w:t xml:space="preserve">II. … </w:t>
            </w:r>
          </w:p>
          <w:p w14:paraId="78205D52" w14:textId="77777777" w:rsidR="001B734C" w:rsidRPr="00C97533" w:rsidRDefault="001B734C" w:rsidP="004669E2">
            <w:pPr>
              <w:pStyle w:val="Default"/>
              <w:spacing w:line="360" w:lineRule="auto"/>
              <w:jc w:val="both"/>
              <w:rPr>
                <w:b/>
                <w:bCs/>
              </w:rPr>
            </w:pPr>
          </w:p>
        </w:tc>
      </w:tr>
      <w:tr w:rsidR="001B734C" w:rsidRPr="00C97533" w14:paraId="377ADABE" w14:textId="77777777" w:rsidTr="004669E2">
        <w:tc>
          <w:tcPr>
            <w:tcW w:w="8774" w:type="dxa"/>
          </w:tcPr>
          <w:p w14:paraId="4C9B13FC" w14:textId="77777777" w:rsidR="001B734C" w:rsidRPr="00C97533" w:rsidRDefault="001B734C" w:rsidP="004669E2">
            <w:pPr>
              <w:pStyle w:val="Default"/>
              <w:spacing w:line="360" w:lineRule="auto"/>
              <w:jc w:val="both"/>
              <w:rPr>
                <w:b/>
                <w:bCs/>
              </w:rPr>
            </w:pPr>
            <w:r w:rsidRPr="00C97533">
              <w:rPr>
                <w:b/>
                <w:bCs/>
              </w:rPr>
              <w:t xml:space="preserve"> Artículo 25. Obligaciones y atribuciones de la procuraduría</w:t>
            </w:r>
          </w:p>
          <w:p w14:paraId="745A80B6" w14:textId="77777777" w:rsidR="001B734C" w:rsidRPr="00C97533" w:rsidRDefault="001B734C" w:rsidP="004669E2">
            <w:pPr>
              <w:pStyle w:val="Default"/>
              <w:spacing w:line="360" w:lineRule="auto"/>
              <w:jc w:val="both"/>
            </w:pPr>
          </w:p>
          <w:p w14:paraId="4F08C1F9" w14:textId="77777777" w:rsidR="001B734C" w:rsidRPr="00C97533" w:rsidRDefault="001B734C" w:rsidP="004669E2">
            <w:pPr>
              <w:pStyle w:val="Default"/>
              <w:spacing w:line="360" w:lineRule="auto"/>
              <w:jc w:val="both"/>
            </w:pPr>
            <w:r w:rsidRPr="00C97533">
              <w:t>…</w:t>
            </w:r>
          </w:p>
          <w:p w14:paraId="1E06510A" w14:textId="77777777" w:rsidR="001B734C" w:rsidRPr="00C97533" w:rsidRDefault="001B734C" w:rsidP="004669E2">
            <w:pPr>
              <w:pStyle w:val="Default"/>
              <w:spacing w:line="360" w:lineRule="auto"/>
              <w:jc w:val="both"/>
            </w:pPr>
          </w:p>
          <w:p w14:paraId="735FAF77" w14:textId="77777777" w:rsidR="001B734C" w:rsidRPr="00C97533" w:rsidRDefault="001B734C" w:rsidP="004669E2">
            <w:pPr>
              <w:pStyle w:val="Default"/>
              <w:spacing w:line="360" w:lineRule="auto"/>
              <w:jc w:val="both"/>
              <w:rPr>
                <w:b/>
                <w:bCs/>
              </w:rPr>
            </w:pPr>
            <w:r w:rsidRPr="00C97533">
              <w:rPr>
                <w:b/>
                <w:bCs/>
              </w:rPr>
              <w:t>I.</w:t>
            </w:r>
            <w:r w:rsidRPr="00C97533">
              <w:t xml:space="preserve"> y </w:t>
            </w:r>
            <w:r w:rsidRPr="00C97533">
              <w:rPr>
                <w:b/>
                <w:bCs/>
              </w:rPr>
              <w:t>II.</w:t>
            </w:r>
            <w:r w:rsidRPr="00C97533">
              <w:t xml:space="preserve"> … </w:t>
            </w:r>
          </w:p>
          <w:p w14:paraId="38DB6955" w14:textId="77777777" w:rsidR="001B734C" w:rsidRPr="00C97533" w:rsidRDefault="001B734C" w:rsidP="004669E2">
            <w:pPr>
              <w:pStyle w:val="Default"/>
              <w:spacing w:line="360" w:lineRule="auto"/>
              <w:jc w:val="both"/>
            </w:pPr>
          </w:p>
          <w:p w14:paraId="5464BA85" w14:textId="77777777" w:rsidR="001B734C" w:rsidRPr="00C97533" w:rsidRDefault="001B734C" w:rsidP="004669E2">
            <w:pPr>
              <w:pStyle w:val="Default"/>
              <w:spacing w:line="360" w:lineRule="auto"/>
              <w:jc w:val="both"/>
              <w:rPr>
                <w:b/>
                <w:bCs/>
              </w:rPr>
            </w:pPr>
            <w:r w:rsidRPr="00C97533">
              <w:rPr>
                <w:b/>
                <w:bCs/>
              </w:rPr>
              <w:t xml:space="preserve">II Bis. Organizar y promover mecanismos de coordinación, así como mesas de trabajo interinstitucionales con las autoridades locales y con demás instancias que intervengan en las etapas del procedimiento de adopciones, a fin de establecer herramientas institucionales en favor de las adopciones en la entidad. </w:t>
            </w:r>
          </w:p>
          <w:p w14:paraId="37545596" w14:textId="77777777" w:rsidR="001B734C" w:rsidRPr="00C97533" w:rsidRDefault="001B734C" w:rsidP="004669E2">
            <w:pPr>
              <w:pStyle w:val="Default"/>
              <w:spacing w:line="360" w:lineRule="auto"/>
              <w:jc w:val="both"/>
              <w:rPr>
                <w:b/>
                <w:bCs/>
              </w:rPr>
            </w:pPr>
          </w:p>
          <w:p w14:paraId="39642A18" w14:textId="77777777" w:rsidR="001B734C" w:rsidRPr="00C97533" w:rsidRDefault="001B734C" w:rsidP="004669E2">
            <w:pPr>
              <w:spacing w:line="360" w:lineRule="auto"/>
              <w:jc w:val="both"/>
              <w:rPr>
                <w:rFonts w:ascii="Arial" w:hAnsi="Arial" w:cs="Arial"/>
                <w:b/>
                <w:bCs/>
              </w:rPr>
            </w:pPr>
            <w:r w:rsidRPr="00C97533">
              <w:rPr>
                <w:rFonts w:ascii="Arial" w:hAnsi="Arial" w:cs="Arial"/>
                <w:b/>
                <w:bCs/>
                <w:color w:val="000000"/>
              </w:rPr>
              <w:t xml:space="preserve">II Ter. Eliminar duplicidades administrativas innecesarias que dificulten los trámites de adopción respecto a sus procedimientos internos. </w:t>
            </w:r>
          </w:p>
          <w:p w14:paraId="52AFA2F3" w14:textId="77777777" w:rsidR="001B734C" w:rsidRPr="00C97533" w:rsidRDefault="001B734C" w:rsidP="004669E2">
            <w:pPr>
              <w:pStyle w:val="Default"/>
              <w:spacing w:line="360" w:lineRule="auto"/>
              <w:jc w:val="both"/>
            </w:pPr>
          </w:p>
          <w:p w14:paraId="370B2203" w14:textId="77777777" w:rsidR="001B734C" w:rsidRPr="00C97533" w:rsidRDefault="001B734C" w:rsidP="004669E2">
            <w:pPr>
              <w:pStyle w:val="Default"/>
              <w:spacing w:line="360" w:lineRule="auto"/>
              <w:jc w:val="both"/>
            </w:pPr>
            <w:r w:rsidRPr="00C97533">
              <w:rPr>
                <w:b/>
                <w:bCs/>
              </w:rPr>
              <w:t>III.</w:t>
            </w:r>
            <w:r w:rsidRPr="00C97533">
              <w:t xml:space="preserve"> a la </w:t>
            </w:r>
            <w:r w:rsidRPr="00C97533">
              <w:rPr>
                <w:b/>
                <w:bCs/>
              </w:rPr>
              <w:t>XXII.</w:t>
            </w:r>
            <w:r w:rsidRPr="00C97533">
              <w:t xml:space="preserve">  …</w:t>
            </w:r>
          </w:p>
          <w:p w14:paraId="4124AFD8" w14:textId="77777777" w:rsidR="001B734C" w:rsidRPr="00C97533" w:rsidRDefault="001B734C" w:rsidP="004669E2">
            <w:pPr>
              <w:pStyle w:val="Default"/>
              <w:spacing w:line="360" w:lineRule="auto"/>
              <w:jc w:val="both"/>
            </w:pPr>
          </w:p>
        </w:tc>
      </w:tr>
      <w:tr w:rsidR="001B734C" w:rsidRPr="00C97533" w14:paraId="106D7672" w14:textId="77777777" w:rsidTr="004669E2">
        <w:tc>
          <w:tcPr>
            <w:tcW w:w="8774" w:type="dxa"/>
          </w:tcPr>
          <w:p w14:paraId="7F268CBA" w14:textId="77777777" w:rsidR="001B734C" w:rsidRPr="00C97533" w:rsidRDefault="001B734C" w:rsidP="004669E2">
            <w:pPr>
              <w:pStyle w:val="Default"/>
              <w:spacing w:line="360" w:lineRule="auto"/>
              <w:jc w:val="both"/>
            </w:pPr>
            <w:r w:rsidRPr="00C97533">
              <w:rPr>
                <w:b/>
                <w:bCs/>
              </w:rPr>
              <w:lastRenderedPageBreak/>
              <w:t>Artículo 51. …</w:t>
            </w:r>
          </w:p>
          <w:p w14:paraId="04F1B662" w14:textId="77777777" w:rsidR="001B734C" w:rsidRPr="00C97533" w:rsidRDefault="001B734C" w:rsidP="004669E2">
            <w:pPr>
              <w:pStyle w:val="Default"/>
              <w:spacing w:line="360" w:lineRule="auto"/>
              <w:jc w:val="both"/>
            </w:pPr>
          </w:p>
          <w:p w14:paraId="47EE75FD" w14:textId="77777777" w:rsidR="001B734C" w:rsidRPr="00C97533" w:rsidRDefault="001B734C" w:rsidP="004669E2">
            <w:pPr>
              <w:pStyle w:val="Default"/>
              <w:spacing w:line="360" w:lineRule="auto"/>
              <w:jc w:val="both"/>
            </w:pPr>
            <w:r w:rsidRPr="00C97533">
              <w:t xml:space="preserve">Al menos cada seis meses durante los tres años posteriores a la fecha en la que la sentencia judicial de adopción haya causado ejecutoria, personal de la procuraduría realizará el seguimiento a la adaptación de las niñas, los niños o adolescentes con su familia adoptiva. </w:t>
            </w:r>
            <w:r w:rsidRPr="00C97533">
              <w:rPr>
                <w:b/>
                <w:bCs/>
              </w:rPr>
              <w:t>Este plazo podrá prorrogarse hasta por tres años más únicamente en casos donde se detecten necesidades específicas de acompañamiento o riesgos en la integración.</w:t>
            </w:r>
            <w:r w:rsidRPr="00C97533">
              <w:t xml:space="preserve"> </w:t>
            </w:r>
          </w:p>
          <w:p w14:paraId="22314114" w14:textId="77777777" w:rsidR="001B734C" w:rsidRPr="00C97533" w:rsidRDefault="001B734C" w:rsidP="004669E2">
            <w:pPr>
              <w:pStyle w:val="Default"/>
              <w:spacing w:line="360" w:lineRule="auto"/>
              <w:jc w:val="both"/>
            </w:pPr>
          </w:p>
          <w:p w14:paraId="569A71C2" w14:textId="77777777" w:rsidR="001B734C" w:rsidRPr="00C97533" w:rsidRDefault="001B734C" w:rsidP="004669E2">
            <w:pPr>
              <w:spacing w:line="360" w:lineRule="auto"/>
              <w:jc w:val="both"/>
              <w:rPr>
                <w:rFonts w:ascii="Arial" w:hAnsi="Arial" w:cs="Arial"/>
              </w:rPr>
            </w:pPr>
            <w:r w:rsidRPr="00C97533">
              <w:rPr>
                <w:rFonts w:ascii="Arial" w:hAnsi="Arial" w:cs="Arial"/>
                <w:color w:val="000000"/>
              </w:rPr>
              <w:t>…</w:t>
            </w:r>
            <w:r w:rsidRPr="00C97533">
              <w:rPr>
                <w:rFonts w:ascii="Arial" w:hAnsi="Arial" w:cs="Arial"/>
              </w:rPr>
              <w:t xml:space="preserve"> </w:t>
            </w:r>
          </w:p>
          <w:p w14:paraId="7E0B02FA" w14:textId="77777777" w:rsidR="001B734C" w:rsidRPr="00C97533" w:rsidRDefault="001B734C" w:rsidP="004669E2">
            <w:pPr>
              <w:spacing w:line="360" w:lineRule="auto"/>
              <w:jc w:val="both"/>
              <w:rPr>
                <w:rFonts w:ascii="Arial" w:hAnsi="Arial" w:cs="Arial"/>
              </w:rPr>
            </w:pPr>
          </w:p>
          <w:p w14:paraId="077E396B" w14:textId="77777777" w:rsidR="001B734C" w:rsidRPr="00C97533" w:rsidRDefault="001B734C" w:rsidP="004669E2">
            <w:pPr>
              <w:spacing w:line="360" w:lineRule="auto"/>
              <w:jc w:val="both"/>
              <w:rPr>
                <w:rFonts w:ascii="Arial" w:hAnsi="Arial" w:cs="Arial"/>
              </w:rPr>
            </w:pPr>
          </w:p>
        </w:tc>
      </w:tr>
      <w:tr w:rsidR="001B734C" w:rsidRPr="00C97533" w14:paraId="04A1DC74" w14:textId="77777777" w:rsidTr="004669E2">
        <w:tc>
          <w:tcPr>
            <w:tcW w:w="8774" w:type="dxa"/>
          </w:tcPr>
          <w:p w14:paraId="5265AC35" w14:textId="77777777" w:rsidR="001B734C" w:rsidRPr="00C97533" w:rsidRDefault="001B734C" w:rsidP="004669E2">
            <w:pPr>
              <w:pStyle w:val="Default"/>
              <w:spacing w:line="360" w:lineRule="auto"/>
              <w:jc w:val="both"/>
              <w:rPr>
                <w:b/>
                <w:bCs/>
              </w:rPr>
            </w:pPr>
            <w:r w:rsidRPr="00C97533">
              <w:rPr>
                <w:b/>
                <w:bCs/>
              </w:rPr>
              <w:t>Artículo 55. Ratificación ante la o el juez</w:t>
            </w:r>
          </w:p>
          <w:p w14:paraId="218C6152" w14:textId="77777777" w:rsidR="001B734C" w:rsidRPr="00C97533" w:rsidRDefault="001B734C" w:rsidP="004669E2">
            <w:pPr>
              <w:pStyle w:val="Default"/>
              <w:spacing w:line="360" w:lineRule="auto"/>
              <w:jc w:val="both"/>
            </w:pPr>
          </w:p>
          <w:p w14:paraId="217E4821" w14:textId="77777777" w:rsidR="001B734C" w:rsidRPr="00C97533" w:rsidRDefault="001B734C" w:rsidP="004669E2">
            <w:pPr>
              <w:pStyle w:val="Default"/>
              <w:spacing w:line="360" w:lineRule="auto"/>
              <w:jc w:val="both"/>
              <w:rPr>
                <w:b/>
                <w:bCs/>
              </w:rPr>
            </w:pPr>
            <w:r w:rsidRPr="00C97533">
              <w:rPr>
                <w:b/>
                <w:bCs/>
              </w:rPr>
              <w:t>Se deroga</w:t>
            </w:r>
          </w:p>
        </w:tc>
      </w:tr>
    </w:tbl>
    <w:p w14:paraId="50930609" w14:textId="77777777" w:rsidR="001B734C" w:rsidRPr="00C97533" w:rsidRDefault="001B734C" w:rsidP="001B734C">
      <w:pPr>
        <w:spacing w:line="360" w:lineRule="auto"/>
        <w:jc w:val="both"/>
        <w:rPr>
          <w:rFonts w:ascii="Arial" w:hAnsi="Arial" w:cs="Arial"/>
        </w:rPr>
      </w:pPr>
    </w:p>
    <w:p w14:paraId="335B7471" w14:textId="77777777" w:rsidR="001B734C" w:rsidRPr="00C97533" w:rsidRDefault="001B734C" w:rsidP="001B734C">
      <w:pPr>
        <w:spacing w:line="360" w:lineRule="auto"/>
        <w:ind w:left="142"/>
        <w:jc w:val="both"/>
        <w:rPr>
          <w:rFonts w:ascii="Arial" w:hAnsi="Arial" w:cs="Arial"/>
        </w:rPr>
      </w:pPr>
      <w:r w:rsidRPr="00C97533">
        <w:rPr>
          <w:rFonts w:ascii="Arial" w:hAnsi="Arial" w:cs="Arial"/>
          <w:b/>
          <w:bCs/>
        </w:rPr>
        <w:t>Artículo segundo.</w:t>
      </w:r>
      <w:r w:rsidRPr="00C97533">
        <w:rPr>
          <w:rFonts w:ascii="Arial" w:hAnsi="Arial" w:cs="Arial"/>
        </w:rPr>
        <w:t xml:space="preserve"> Se reforma la fracción II del artículo 278, se adiciona el artículo 378 Bis, ambos al Código de Familia para el Estado de Yucatán, para quedar como sigue:</w:t>
      </w:r>
    </w:p>
    <w:p w14:paraId="568EDF7A" w14:textId="77777777" w:rsidR="001B734C" w:rsidRPr="00C97533" w:rsidRDefault="001B734C" w:rsidP="001B734C">
      <w:pPr>
        <w:spacing w:line="360" w:lineRule="auto"/>
        <w:jc w:val="both"/>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4"/>
      </w:tblGrid>
      <w:tr w:rsidR="001B734C" w:rsidRPr="00C97533" w14:paraId="7F6CBC7F" w14:textId="77777777" w:rsidTr="004669E2">
        <w:tc>
          <w:tcPr>
            <w:tcW w:w="8774" w:type="dxa"/>
          </w:tcPr>
          <w:p w14:paraId="42202FA6" w14:textId="77777777" w:rsidR="001B734C" w:rsidRPr="00C97533" w:rsidRDefault="001B734C" w:rsidP="004669E2">
            <w:pPr>
              <w:spacing w:line="360" w:lineRule="auto"/>
              <w:jc w:val="both"/>
              <w:rPr>
                <w:rFonts w:ascii="Arial" w:hAnsi="Arial" w:cs="Arial"/>
                <w:b/>
                <w:bCs/>
              </w:rPr>
            </w:pPr>
            <w:r w:rsidRPr="00C97533">
              <w:rPr>
                <w:rFonts w:ascii="Arial" w:hAnsi="Arial" w:cs="Arial"/>
                <w:b/>
                <w:bCs/>
              </w:rPr>
              <w:t xml:space="preserve">Personas a las que les corresponde el ejercicio de la patria potestad </w:t>
            </w:r>
          </w:p>
          <w:p w14:paraId="67D0D575" w14:textId="77777777" w:rsidR="001B734C" w:rsidRPr="00C97533" w:rsidRDefault="001B734C" w:rsidP="004669E2">
            <w:pPr>
              <w:spacing w:line="360" w:lineRule="auto"/>
              <w:jc w:val="both"/>
              <w:rPr>
                <w:rFonts w:ascii="Arial" w:hAnsi="Arial" w:cs="Arial"/>
                <w:b/>
                <w:bCs/>
              </w:rPr>
            </w:pPr>
          </w:p>
          <w:p w14:paraId="5199E7C2" w14:textId="77777777" w:rsidR="001B734C" w:rsidRPr="00C97533" w:rsidRDefault="001B734C" w:rsidP="004669E2">
            <w:pPr>
              <w:spacing w:line="360" w:lineRule="auto"/>
              <w:jc w:val="both"/>
              <w:rPr>
                <w:rFonts w:ascii="Arial" w:hAnsi="Arial" w:cs="Arial"/>
              </w:rPr>
            </w:pPr>
            <w:r w:rsidRPr="00C97533">
              <w:rPr>
                <w:rFonts w:ascii="Arial" w:hAnsi="Arial" w:cs="Arial"/>
                <w:b/>
                <w:bCs/>
              </w:rPr>
              <w:t>Artículo 278.</w:t>
            </w:r>
            <w:r w:rsidRPr="00C97533">
              <w:rPr>
                <w:rFonts w:ascii="Arial" w:hAnsi="Arial" w:cs="Arial"/>
              </w:rPr>
              <w:t xml:space="preserve"> … </w:t>
            </w:r>
          </w:p>
          <w:p w14:paraId="185CD9CA" w14:textId="77777777" w:rsidR="001B734C" w:rsidRPr="00C97533" w:rsidRDefault="001B734C" w:rsidP="004669E2">
            <w:pPr>
              <w:spacing w:line="360" w:lineRule="auto"/>
              <w:jc w:val="both"/>
              <w:rPr>
                <w:rFonts w:ascii="Arial" w:hAnsi="Arial" w:cs="Arial"/>
              </w:rPr>
            </w:pPr>
          </w:p>
          <w:p w14:paraId="3D1BEBD5" w14:textId="77777777" w:rsidR="001B734C" w:rsidRPr="00C97533" w:rsidRDefault="001B734C" w:rsidP="004669E2">
            <w:pPr>
              <w:spacing w:line="360" w:lineRule="auto"/>
              <w:jc w:val="both"/>
              <w:rPr>
                <w:rFonts w:ascii="Arial" w:hAnsi="Arial" w:cs="Arial"/>
              </w:rPr>
            </w:pPr>
            <w:r w:rsidRPr="00C97533">
              <w:rPr>
                <w:rFonts w:ascii="Arial" w:hAnsi="Arial" w:cs="Arial"/>
              </w:rPr>
              <w:t xml:space="preserve">I. … </w:t>
            </w:r>
          </w:p>
          <w:p w14:paraId="73330EDC" w14:textId="77777777" w:rsidR="001B734C" w:rsidRPr="00C97533" w:rsidRDefault="001B734C" w:rsidP="004669E2">
            <w:pPr>
              <w:spacing w:line="360" w:lineRule="auto"/>
              <w:jc w:val="both"/>
              <w:rPr>
                <w:rFonts w:ascii="Arial" w:hAnsi="Arial" w:cs="Arial"/>
              </w:rPr>
            </w:pPr>
          </w:p>
          <w:p w14:paraId="08CE0EE1" w14:textId="77777777" w:rsidR="001B734C" w:rsidRPr="00C97533" w:rsidRDefault="001B734C" w:rsidP="004669E2">
            <w:pPr>
              <w:spacing w:line="360" w:lineRule="auto"/>
              <w:jc w:val="both"/>
              <w:rPr>
                <w:rFonts w:ascii="Arial" w:hAnsi="Arial" w:cs="Arial"/>
                <w:b/>
                <w:bCs/>
              </w:rPr>
            </w:pPr>
            <w:r w:rsidRPr="00C97533">
              <w:rPr>
                <w:rFonts w:ascii="Arial" w:hAnsi="Arial" w:cs="Arial"/>
              </w:rPr>
              <w:t xml:space="preserve">II. A los abuelos paternos y maternos, conjunta o separadamente, </w:t>
            </w:r>
            <w:r w:rsidRPr="00C97533">
              <w:rPr>
                <w:rFonts w:ascii="Arial" w:hAnsi="Arial" w:cs="Arial"/>
                <w:b/>
                <w:bCs/>
              </w:rPr>
              <w:t xml:space="preserve">salvo en los casos de adopciones, donde estos podrán ejercer sus derechos de familia en términos de la ley la materia. </w:t>
            </w:r>
          </w:p>
          <w:p w14:paraId="641D7214" w14:textId="77777777" w:rsidR="001B734C" w:rsidRPr="00C97533" w:rsidRDefault="001B734C" w:rsidP="004669E2">
            <w:pPr>
              <w:spacing w:line="360" w:lineRule="auto"/>
              <w:jc w:val="both"/>
              <w:rPr>
                <w:rFonts w:ascii="Arial" w:hAnsi="Arial" w:cs="Arial"/>
              </w:rPr>
            </w:pPr>
          </w:p>
          <w:p w14:paraId="58AE46C6" w14:textId="77777777" w:rsidR="001B734C" w:rsidRPr="00C97533" w:rsidRDefault="001B734C" w:rsidP="004669E2">
            <w:pPr>
              <w:spacing w:line="360" w:lineRule="auto"/>
              <w:jc w:val="both"/>
              <w:rPr>
                <w:rFonts w:ascii="Arial" w:hAnsi="Arial" w:cs="Arial"/>
              </w:rPr>
            </w:pPr>
            <w:r w:rsidRPr="00C97533">
              <w:rPr>
                <w:rFonts w:ascii="Arial" w:hAnsi="Arial" w:cs="Arial"/>
              </w:rPr>
              <w:t>…</w:t>
            </w:r>
          </w:p>
          <w:p w14:paraId="30DE0E25" w14:textId="77777777" w:rsidR="001B734C" w:rsidRPr="00C97533" w:rsidRDefault="001B734C" w:rsidP="004669E2">
            <w:pPr>
              <w:spacing w:line="360" w:lineRule="auto"/>
              <w:jc w:val="both"/>
              <w:rPr>
                <w:rFonts w:ascii="Arial" w:hAnsi="Arial" w:cs="Arial"/>
              </w:rPr>
            </w:pPr>
          </w:p>
          <w:p w14:paraId="51D170B7" w14:textId="77777777" w:rsidR="001B734C" w:rsidRPr="00C97533" w:rsidRDefault="001B734C" w:rsidP="004669E2">
            <w:pPr>
              <w:spacing w:line="360" w:lineRule="auto"/>
              <w:jc w:val="both"/>
              <w:rPr>
                <w:rFonts w:ascii="Arial" w:hAnsi="Arial" w:cs="Arial"/>
              </w:rPr>
            </w:pPr>
            <w:r w:rsidRPr="00C97533">
              <w:rPr>
                <w:rFonts w:ascii="Arial" w:hAnsi="Arial" w:cs="Arial"/>
              </w:rPr>
              <w:t>…</w:t>
            </w:r>
          </w:p>
          <w:p w14:paraId="6ADDFD10" w14:textId="77777777" w:rsidR="001B734C" w:rsidRPr="00C97533" w:rsidRDefault="001B734C" w:rsidP="004669E2">
            <w:pPr>
              <w:spacing w:line="360" w:lineRule="auto"/>
              <w:jc w:val="both"/>
              <w:rPr>
                <w:rFonts w:ascii="Arial" w:hAnsi="Arial" w:cs="Arial"/>
              </w:rPr>
            </w:pPr>
          </w:p>
          <w:p w14:paraId="61422DD2" w14:textId="77777777" w:rsidR="001B734C" w:rsidRPr="00C97533" w:rsidRDefault="001B734C" w:rsidP="004669E2">
            <w:pPr>
              <w:spacing w:line="360" w:lineRule="auto"/>
              <w:jc w:val="both"/>
              <w:rPr>
                <w:rFonts w:ascii="Arial" w:hAnsi="Arial" w:cs="Arial"/>
              </w:rPr>
            </w:pPr>
            <w:r w:rsidRPr="00C97533">
              <w:rPr>
                <w:rFonts w:ascii="Arial" w:hAnsi="Arial" w:cs="Arial"/>
              </w:rPr>
              <w:t>…</w:t>
            </w:r>
          </w:p>
          <w:p w14:paraId="42E4B76B" w14:textId="77777777" w:rsidR="001B734C" w:rsidRPr="00C97533" w:rsidRDefault="001B734C" w:rsidP="004669E2">
            <w:pPr>
              <w:spacing w:line="360" w:lineRule="auto"/>
              <w:jc w:val="both"/>
              <w:rPr>
                <w:rFonts w:ascii="Arial" w:hAnsi="Arial" w:cs="Arial"/>
              </w:rPr>
            </w:pPr>
          </w:p>
          <w:p w14:paraId="5B5D4D73" w14:textId="77777777" w:rsidR="001B734C" w:rsidRPr="00C97533" w:rsidRDefault="001B734C" w:rsidP="004669E2">
            <w:pPr>
              <w:spacing w:line="360" w:lineRule="auto"/>
              <w:jc w:val="both"/>
              <w:rPr>
                <w:rFonts w:ascii="Arial" w:hAnsi="Arial" w:cs="Arial"/>
              </w:rPr>
            </w:pPr>
            <w:r w:rsidRPr="00C97533">
              <w:rPr>
                <w:rFonts w:ascii="Arial" w:hAnsi="Arial" w:cs="Arial"/>
              </w:rPr>
              <w:t>…</w:t>
            </w:r>
          </w:p>
          <w:p w14:paraId="25711CDB" w14:textId="77777777" w:rsidR="001B734C" w:rsidRPr="00C97533" w:rsidRDefault="001B734C" w:rsidP="004669E2">
            <w:pPr>
              <w:spacing w:line="360" w:lineRule="auto"/>
              <w:jc w:val="both"/>
              <w:rPr>
                <w:rFonts w:ascii="Arial" w:hAnsi="Arial" w:cs="Arial"/>
                <w:color w:val="000000"/>
              </w:rPr>
            </w:pPr>
          </w:p>
        </w:tc>
      </w:tr>
      <w:tr w:rsidR="001B734C" w:rsidRPr="00C97533" w14:paraId="28FC5121" w14:textId="77777777" w:rsidTr="004669E2">
        <w:tc>
          <w:tcPr>
            <w:tcW w:w="8774" w:type="dxa"/>
          </w:tcPr>
          <w:p w14:paraId="09884428" w14:textId="77777777" w:rsidR="001B734C" w:rsidRPr="00C97533" w:rsidRDefault="001B734C" w:rsidP="004669E2">
            <w:pPr>
              <w:spacing w:line="360" w:lineRule="auto"/>
              <w:jc w:val="both"/>
              <w:rPr>
                <w:rFonts w:ascii="Arial" w:hAnsi="Arial" w:cs="Arial"/>
                <w:b/>
                <w:bCs/>
              </w:rPr>
            </w:pPr>
            <w:r w:rsidRPr="00C97533">
              <w:rPr>
                <w:rFonts w:ascii="Arial" w:hAnsi="Arial" w:cs="Arial"/>
                <w:b/>
                <w:bCs/>
              </w:rPr>
              <w:lastRenderedPageBreak/>
              <w:t>Artículo 378 Bis. Edictos en materia de adopción</w:t>
            </w:r>
          </w:p>
          <w:p w14:paraId="4BAB7B49" w14:textId="77777777" w:rsidR="001B734C" w:rsidRPr="00C97533" w:rsidRDefault="001B734C" w:rsidP="004669E2">
            <w:pPr>
              <w:spacing w:line="360" w:lineRule="auto"/>
              <w:jc w:val="both"/>
              <w:rPr>
                <w:rFonts w:ascii="Arial" w:hAnsi="Arial" w:cs="Arial"/>
                <w:b/>
                <w:bCs/>
              </w:rPr>
            </w:pPr>
          </w:p>
          <w:p w14:paraId="0CA587AC" w14:textId="77777777" w:rsidR="001B734C" w:rsidRPr="00C97533" w:rsidRDefault="001B734C" w:rsidP="004669E2">
            <w:pPr>
              <w:spacing w:line="360" w:lineRule="auto"/>
              <w:jc w:val="both"/>
              <w:rPr>
                <w:rFonts w:ascii="Arial" w:hAnsi="Arial" w:cs="Arial"/>
                <w:b/>
                <w:bCs/>
              </w:rPr>
            </w:pPr>
            <w:r w:rsidRPr="00C97533">
              <w:rPr>
                <w:rFonts w:ascii="Arial" w:hAnsi="Arial" w:cs="Arial"/>
                <w:b/>
                <w:bCs/>
              </w:rPr>
              <w:t xml:space="preserve">En el caso previsto en el artículo 11 Bis de la Ley de Adopciones de Niñas, Niños y Adolescentes del Estado de Yucatán será de 90 días naturales en los cuales, quienes tengan derecho a ejercer la patria potestad podrán comparecer ante el órgano jurisdiccional a manifestar su parecer. </w:t>
            </w:r>
          </w:p>
          <w:p w14:paraId="45529764" w14:textId="77777777" w:rsidR="001B734C" w:rsidRPr="00C97533" w:rsidRDefault="001B734C" w:rsidP="004669E2">
            <w:pPr>
              <w:spacing w:line="360" w:lineRule="auto"/>
              <w:jc w:val="both"/>
              <w:rPr>
                <w:rFonts w:ascii="Arial" w:hAnsi="Arial" w:cs="Arial"/>
                <w:b/>
                <w:bCs/>
              </w:rPr>
            </w:pPr>
          </w:p>
          <w:p w14:paraId="0C86C33A" w14:textId="77777777" w:rsidR="001B734C" w:rsidRPr="00C97533" w:rsidRDefault="001B734C" w:rsidP="004669E2">
            <w:pPr>
              <w:spacing w:line="360" w:lineRule="auto"/>
              <w:jc w:val="both"/>
              <w:rPr>
                <w:rFonts w:ascii="Arial" w:hAnsi="Arial" w:cs="Arial"/>
                <w:b/>
                <w:bCs/>
              </w:rPr>
            </w:pPr>
            <w:r w:rsidRPr="00C97533">
              <w:rPr>
                <w:rFonts w:ascii="Arial" w:hAnsi="Arial" w:cs="Arial"/>
                <w:b/>
                <w:bCs/>
              </w:rPr>
              <w:t xml:space="preserve">Vencido el plazo previsto en el párrafo anterior, sin que haya comparecido quien tenga el derecho, el órgano jurisdiccional declarará precluido el derecho y la Procuraduría de Protección de Niñas, Niños y Adolescentes del Estado de Yucatán quedará en aptitud de iniciar el proceso de adopción. </w:t>
            </w:r>
          </w:p>
        </w:tc>
      </w:tr>
    </w:tbl>
    <w:p w14:paraId="72C11648" w14:textId="6F260175" w:rsidR="001B734C" w:rsidRDefault="001B734C" w:rsidP="001B734C">
      <w:pPr>
        <w:spacing w:line="360" w:lineRule="auto"/>
        <w:jc w:val="both"/>
        <w:rPr>
          <w:rFonts w:ascii="Arial" w:hAnsi="Arial" w:cs="Arial"/>
        </w:rPr>
      </w:pPr>
    </w:p>
    <w:p w14:paraId="2012DD04" w14:textId="0EB5B181" w:rsidR="001B734C" w:rsidRDefault="001B734C" w:rsidP="001B734C">
      <w:pPr>
        <w:spacing w:line="360" w:lineRule="auto"/>
        <w:jc w:val="both"/>
        <w:rPr>
          <w:rFonts w:ascii="Arial" w:hAnsi="Arial" w:cs="Arial"/>
        </w:rPr>
      </w:pPr>
    </w:p>
    <w:p w14:paraId="6B676D8A" w14:textId="77777777" w:rsidR="001B734C" w:rsidRPr="00C97533" w:rsidRDefault="001B734C" w:rsidP="001B734C">
      <w:pPr>
        <w:spacing w:line="360" w:lineRule="auto"/>
        <w:jc w:val="both"/>
        <w:rPr>
          <w:rFonts w:ascii="Arial" w:hAnsi="Arial" w:cs="Arial"/>
        </w:rPr>
      </w:pPr>
    </w:p>
    <w:p w14:paraId="7480CA4E" w14:textId="77777777" w:rsidR="001B734C" w:rsidRPr="00C97533" w:rsidRDefault="001B734C" w:rsidP="001B734C">
      <w:pPr>
        <w:spacing w:line="360" w:lineRule="auto"/>
        <w:jc w:val="center"/>
        <w:rPr>
          <w:rFonts w:ascii="Arial" w:eastAsia="Arial" w:hAnsi="Arial" w:cs="Arial"/>
          <w:b/>
        </w:rPr>
      </w:pPr>
      <w:r w:rsidRPr="00C97533">
        <w:rPr>
          <w:rFonts w:ascii="Arial" w:eastAsia="Arial" w:hAnsi="Arial" w:cs="Arial"/>
          <w:b/>
        </w:rPr>
        <w:lastRenderedPageBreak/>
        <w:t>ARTÍCULOS TRANSITORIOS</w:t>
      </w:r>
    </w:p>
    <w:p w14:paraId="0BDDFFCF" w14:textId="77777777" w:rsidR="001B734C" w:rsidRPr="00C97533" w:rsidRDefault="001B734C" w:rsidP="001B734C">
      <w:pPr>
        <w:spacing w:after="0" w:line="276" w:lineRule="auto"/>
        <w:jc w:val="both"/>
        <w:rPr>
          <w:rFonts w:ascii="Arial" w:eastAsia="Arial" w:hAnsi="Arial" w:cs="Arial"/>
          <w:b/>
        </w:rPr>
      </w:pPr>
      <w:r w:rsidRPr="00C97533">
        <w:rPr>
          <w:rFonts w:ascii="Arial" w:eastAsia="Arial" w:hAnsi="Arial" w:cs="Arial"/>
          <w:b/>
        </w:rPr>
        <w:t xml:space="preserve">Artículo primero. </w:t>
      </w:r>
      <w:r w:rsidRPr="00C97533">
        <w:rPr>
          <w:rFonts w:ascii="Arial" w:eastAsia="Arial" w:hAnsi="Arial" w:cs="Arial"/>
          <w:bCs/>
        </w:rPr>
        <w:t>El presente decreto entrará en vigor al día siguiente de su publicación en el Diario Oficial del Gobierno del Estado de Yucatán.</w:t>
      </w:r>
      <w:r w:rsidRPr="00C97533">
        <w:rPr>
          <w:rFonts w:ascii="Arial" w:eastAsia="Arial" w:hAnsi="Arial" w:cs="Arial"/>
          <w:b/>
        </w:rPr>
        <w:t xml:space="preserve"> </w:t>
      </w:r>
    </w:p>
    <w:p w14:paraId="5EAB6A36" w14:textId="77777777" w:rsidR="001B734C" w:rsidRPr="00C97533" w:rsidRDefault="001B734C" w:rsidP="001B734C">
      <w:pPr>
        <w:spacing w:after="0" w:line="276" w:lineRule="auto"/>
        <w:jc w:val="both"/>
        <w:rPr>
          <w:rFonts w:ascii="Arial" w:eastAsia="Arial" w:hAnsi="Arial" w:cs="Arial"/>
          <w:b/>
        </w:rPr>
      </w:pPr>
    </w:p>
    <w:p w14:paraId="7116746D" w14:textId="77777777" w:rsidR="001B734C" w:rsidRPr="00C97533" w:rsidRDefault="001B734C" w:rsidP="001B734C">
      <w:pPr>
        <w:spacing w:after="0" w:line="276" w:lineRule="auto"/>
        <w:jc w:val="both"/>
        <w:rPr>
          <w:rFonts w:ascii="Arial" w:eastAsia="Arial" w:hAnsi="Arial" w:cs="Arial"/>
          <w:bCs/>
        </w:rPr>
      </w:pPr>
      <w:r w:rsidRPr="00C97533">
        <w:rPr>
          <w:rFonts w:ascii="Arial" w:eastAsia="Arial" w:hAnsi="Arial" w:cs="Arial"/>
          <w:b/>
        </w:rPr>
        <w:t xml:space="preserve">Artículo segundo. </w:t>
      </w:r>
      <w:r w:rsidRPr="00C97533">
        <w:rPr>
          <w:rFonts w:ascii="Arial" w:eastAsia="Arial" w:hAnsi="Arial" w:cs="Arial"/>
          <w:bCs/>
        </w:rPr>
        <w:t xml:space="preserve">Procuraduría de Protección de Niñas, Niños y Adolescentes de la entidad, en un plazo no mayor a los 60 días naturales siguientes a la entrada en vigor del presente decreto, deberá conformar un grupo multidisciplinario para analizar, estudiar y verificar el estado de los procesos previos al presente decreto con la finalidad de impulsar su desarrollo y finalización ante el órgano jurisdiccional. </w:t>
      </w:r>
    </w:p>
    <w:p w14:paraId="057D7F80" w14:textId="77777777" w:rsidR="001B734C" w:rsidRPr="00C97533" w:rsidRDefault="001B734C" w:rsidP="001B734C">
      <w:pPr>
        <w:spacing w:after="0" w:line="276" w:lineRule="auto"/>
        <w:jc w:val="both"/>
        <w:rPr>
          <w:rFonts w:ascii="Arial" w:eastAsia="Arial" w:hAnsi="Arial" w:cs="Arial"/>
          <w:b/>
        </w:rPr>
      </w:pPr>
    </w:p>
    <w:p w14:paraId="6622D764" w14:textId="073EB5A6" w:rsidR="001B734C" w:rsidRDefault="001B734C" w:rsidP="00036CD4">
      <w:pPr>
        <w:spacing w:after="0" w:line="276" w:lineRule="auto"/>
        <w:jc w:val="both"/>
        <w:rPr>
          <w:rFonts w:ascii="Arial" w:eastAsia="Arial" w:hAnsi="Arial" w:cs="Arial"/>
          <w:b/>
        </w:rPr>
      </w:pPr>
      <w:r w:rsidRPr="00C97533">
        <w:rPr>
          <w:rFonts w:ascii="Arial" w:eastAsia="Arial" w:hAnsi="Arial" w:cs="Arial"/>
          <w:b/>
        </w:rPr>
        <w:t xml:space="preserve">Artículo segundo. </w:t>
      </w:r>
      <w:r w:rsidRPr="00C97533">
        <w:rPr>
          <w:rFonts w:ascii="Arial" w:eastAsia="Arial" w:hAnsi="Arial" w:cs="Arial"/>
          <w:bCs/>
        </w:rPr>
        <w:t>Se derogan todas las disposiciones de igual o menor rango que se opongan al contenido del presente decreto.</w:t>
      </w:r>
      <w:r w:rsidRPr="00C97533">
        <w:rPr>
          <w:rFonts w:ascii="Arial" w:eastAsia="Arial" w:hAnsi="Arial" w:cs="Arial"/>
          <w:b/>
        </w:rPr>
        <w:t xml:space="preserve"> </w:t>
      </w:r>
    </w:p>
    <w:p w14:paraId="13B6C05D" w14:textId="77777777" w:rsidR="00036CD4" w:rsidRPr="00036CD4" w:rsidRDefault="00036CD4" w:rsidP="00036CD4">
      <w:pPr>
        <w:spacing w:after="0" w:line="276" w:lineRule="auto"/>
        <w:jc w:val="both"/>
        <w:rPr>
          <w:rFonts w:ascii="Arial" w:eastAsia="Arial" w:hAnsi="Arial" w:cs="Arial"/>
          <w:b/>
        </w:rPr>
      </w:pPr>
    </w:p>
    <w:p w14:paraId="61ADFDE7" w14:textId="65DD1F91" w:rsidR="001B734C" w:rsidRDefault="001B734C" w:rsidP="001B734C">
      <w:pPr>
        <w:spacing w:line="240" w:lineRule="auto"/>
        <w:jc w:val="center"/>
        <w:rPr>
          <w:rFonts w:ascii="Arial" w:eastAsia="Arial" w:hAnsi="Arial" w:cs="Arial"/>
          <w:b/>
          <w:bCs/>
        </w:rPr>
      </w:pPr>
      <w:r w:rsidRPr="00C97533">
        <w:rPr>
          <w:rFonts w:ascii="Arial" w:eastAsia="Arial" w:hAnsi="Arial" w:cs="Arial"/>
          <w:b/>
          <w:bCs/>
        </w:rPr>
        <w:t>PROTESTO LO NECESARIO EN LA CIUDAD DE MÉRIDA</w:t>
      </w:r>
      <w:r w:rsidRPr="004F5DC1">
        <w:rPr>
          <w:rFonts w:ascii="Arial" w:eastAsia="Arial" w:hAnsi="Arial" w:cs="Arial"/>
          <w:b/>
          <w:bCs/>
        </w:rPr>
        <w:t>, YUCATÁN, MÉXICO A 0</w:t>
      </w:r>
      <w:r w:rsidR="00D217DB">
        <w:rPr>
          <w:rFonts w:ascii="Arial" w:eastAsia="Arial" w:hAnsi="Arial" w:cs="Arial"/>
          <w:b/>
          <w:bCs/>
        </w:rPr>
        <w:t>9</w:t>
      </w:r>
      <w:r w:rsidRPr="004F5DC1">
        <w:rPr>
          <w:rFonts w:ascii="Arial" w:eastAsia="Arial" w:hAnsi="Arial" w:cs="Arial"/>
          <w:b/>
          <w:bCs/>
        </w:rPr>
        <w:t xml:space="preserve"> DE SEPTIEMBRE </w:t>
      </w:r>
      <w:r w:rsidR="00D217DB">
        <w:rPr>
          <w:rFonts w:ascii="Arial" w:eastAsia="Arial" w:hAnsi="Arial" w:cs="Arial"/>
          <w:b/>
          <w:bCs/>
        </w:rPr>
        <w:t xml:space="preserve">DE </w:t>
      </w:r>
      <w:r w:rsidRPr="004F5DC1">
        <w:rPr>
          <w:rFonts w:ascii="Arial" w:eastAsia="Arial" w:hAnsi="Arial" w:cs="Arial"/>
          <w:b/>
          <w:bCs/>
        </w:rPr>
        <w:t>2026.</w:t>
      </w:r>
    </w:p>
    <w:p w14:paraId="766A7AA1" w14:textId="77777777" w:rsidR="00D217DB" w:rsidRDefault="00D217DB" w:rsidP="00036CD4">
      <w:pPr>
        <w:spacing w:line="240" w:lineRule="auto"/>
        <w:rPr>
          <w:rFonts w:ascii="Arial" w:eastAsia="Arial" w:hAnsi="Arial" w:cs="Arial"/>
          <w:b/>
          <w:bCs/>
        </w:rPr>
      </w:pPr>
    </w:p>
    <w:p w14:paraId="16C6C489" w14:textId="77777777" w:rsidR="00036CD4" w:rsidRDefault="00036CD4" w:rsidP="00036CD4">
      <w:pPr>
        <w:spacing w:line="360" w:lineRule="auto"/>
        <w:ind w:left="100" w:right="142"/>
        <w:jc w:val="center"/>
        <w:rPr>
          <w:rFonts w:ascii="Arial"/>
          <w:b/>
          <w:spacing w:val="-2"/>
        </w:rPr>
      </w:pPr>
      <w:r>
        <w:rPr>
          <w:rFonts w:ascii="Arial"/>
          <w:b/>
          <w:spacing w:val="-2"/>
        </w:rPr>
        <w:t>ATENTAMENTE</w:t>
      </w:r>
    </w:p>
    <w:p w14:paraId="0DF08C0F" w14:textId="77777777" w:rsidR="00036CD4" w:rsidRDefault="00036CD4" w:rsidP="00036CD4">
      <w:pPr>
        <w:rPr>
          <w:rFonts w:ascii="Arial"/>
          <w:b/>
          <w:spacing w:val="-2"/>
        </w:rPr>
      </w:pPr>
    </w:p>
    <w:p w14:paraId="41135C8B" w14:textId="77777777" w:rsidR="00036CD4" w:rsidRDefault="00036CD4" w:rsidP="00036CD4">
      <w:pPr>
        <w:jc w:val="center"/>
        <w:rPr>
          <w:rFonts w:ascii="Arial" w:hAnsi="Arial" w:cs="Arial"/>
          <w:b/>
          <w:spacing w:val="-2"/>
        </w:rPr>
      </w:pPr>
    </w:p>
    <w:p w14:paraId="1ED2123F" w14:textId="77777777" w:rsidR="00036CD4" w:rsidRPr="00354FF3" w:rsidRDefault="00036CD4" w:rsidP="00036CD4">
      <w:pPr>
        <w:jc w:val="center"/>
        <w:rPr>
          <w:rFonts w:ascii="Arial" w:hAnsi="Arial" w:cs="Arial"/>
          <w:b/>
          <w:spacing w:val="-2"/>
        </w:rPr>
      </w:pPr>
      <w:r w:rsidRPr="00200608">
        <w:rPr>
          <w:rFonts w:ascii="Arial" w:hAnsi="Arial" w:cs="Arial"/>
          <w:noProof/>
        </w:rPr>
        <mc:AlternateContent>
          <mc:Choice Requires="wps">
            <w:drawing>
              <wp:anchor distT="45720" distB="45720" distL="114300" distR="114300" simplePos="0" relativeHeight="251661312" behindDoc="0" locked="0" layoutInCell="1" allowOverlap="1" wp14:anchorId="2BEBD7E8" wp14:editId="58024E93">
                <wp:simplePos x="0" y="0"/>
                <wp:positionH relativeFrom="margin">
                  <wp:align>center</wp:align>
                </wp:positionH>
                <wp:positionV relativeFrom="paragraph">
                  <wp:posOffset>5715</wp:posOffset>
                </wp:positionV>
                <wp:extent cx="4884420" cy="1158240"/>
                <wp:effectExtent l="0" t="0" r="11430" b="22860"/>
                <wp:wrapSquare wrapText="bothSides"/>
                <wp:docPr id="171029570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1158240"/>
                        </a:xfrm>
                        <a:prstGeom prst="rect">
                          <a:avLst/>
                        </a:prstGeom>
                        <a:solidFill>
                          <a:srgbClr val="FFFFFF"/>
                        </a:solidFill>
                        <a:ln w="9525">
                          <a:solidFill>
                            <a:schemeClr val="bg1"/>
                          </a:solidFill>
                          <a:miter lim="800000"/>
                          <a:headEnd/>
                          <a:tailEnd/>
                        </a:ln>
                      </wps:spPr>
                      <wps:txbx>
                        <w:txbxContent>
                          <w:p w14:paraId="1313B304" w14:textId="77777777" w:rsidR="00036CD4" w:rsidRDefault="00036CD4" w:rsidP="00036CD4">
                            <w:pPr>
                              <w:jc w:val="center"/>
                              <w:rPr>
                                <w:rFonts w:ascii="Arial"/>
                                <w:b/>
                                <w:spacing w:val="-2"/>
                              </w:rPr>
                            </w:pPr>
                            <w:r>
                              <w:rPr>
                                <w:rFonts w:ascii="Arial"/>
                                <w:b/>
                                <w:spacing w:val="-2"/>
                              </w:rPr>
                              <w:t>_____________________________________</w:t>
                            </w:r>
                          </w:p>
                          <w:p w14:paraId="75C764EF" w14:textId="77777777" w:rsidR="00036CD4" w:rsidRDefault="00036CD4" w:rsidP="00036CD4">
                            <w:pPr>
                              <w:jc w:val="center"/>
                              <w:rPr>
                                <w:rFonts w:ascii="Arial"/>
                                <w:b/>
                                <w:spacing w:val="-2"/>
                              </w:rPr>
                            </w:pPr>
                            <w:r>
                              <w:rPr>
                                <w:rFonts w:ascii="Arial"/>
                                <w:b/>
                                <w:spacing w:val="-2"/>
                              </w:rPr>
                              <w:t>DIP. WILMER MANUEL MONFORTE MARFIL</w:t>
                            </w:r>
                          </w:p>
                          <w:p w14:paraId="7D7825C6" w14:textId="77777777" w:rsidR="00036CD4" w:rsidRPr="00354FF3" w:rsidRDefault="00036CD4" w:rsidP="00036CD4">
                            <w:pPr>
                              <w:jc w:val="center"/>
                              <w:rPr>
                                <w:rFonts w:ascii="Arial" w:hAnsi="Arial" w:cs="Arial"/>
                                <w:b/>
                                <w:spacing w:val="-2"/>
                              </w:rPr>
                            </w:pPr>
                            <w:r w:rsidRPr="00354FF3">
                              <w:rPr>
                                <w:rFonts w:ascii="Arial" w:hAnsi="Arial" w:cs="Arial"/>
                                <w:b/>
                                <w:spacing w:val="-2"/>
                              </w:rPr>
                              <w:t>COORDINADOR DE LA FRACCIÓN LEGISLATIVA DE MORENA</w:t>
                            </w:r>
                          </w:p>
                          <w:p w14:paraId="054E0E00" w14:textId="77777777" w:rsidR="00036CD4" w:rsidRPr="00EF6EBB" w:rsidRDefault="00036CD4" w:rsidP="00036CD4">
                            <w:pPr>
                              <w:spacing w:before="93"/>
                              <w:ind w:right="31"/>
                              <w:jc w:val="center"/>
                              <w:rPr>
                                <w:rFonts w:ascii="Arial"/>
                                <w:b/>
                              </w:rPr>
                            </w:pPr>
                          </w:p>
                          <w:p w14:paraId="1E7BCD39" w14:textId="77777777" w:rsidR="00036CD4" w:rsidRDefault="00036CD4" w:rsidP="00036CD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EBD7E8" id="_x0000_t202" coordsize="21600,21600" o:spt="202" path="m,l,21600r21600,l21600,xe">
                <v:stroke joinstyle="miter"/>
                <v:path gradientshapeok="t" o:connecttype="rect"/>
              </v:shapetype>
              <v:shape id="Cuadro de texto 2" o:spid="_x0000_s1026" type="#_x0000_t202" style="position:absolute;left:0;text-align:left;margin-left:0;margin-top:.45pt;width:384.6pt;height:91.2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" strokecolor="white [3212]">
                <v:textbox>
                  <w:txbxContent>
                    <w:p w14:paraId="1313B304" w14:textId="77777777" w:rsidR="00036CD4" w:rsidRDefault="00036CD4" w:rsidP="00036CD4">
                      <w:pPr>
                        <w:jc w:val="center"/>
                        <w:rPr>
                          <w:rFonts w:ascii="Arial"/>
                          <w:b/>
                          <w:spacing w:val="-2"/>
                        </w:rPr>
                      </w:pPr>
                      <w:r>
                        <w:rPr>
                          <w:rFonts w:ascii="Arial"/>
                          <w:b/>
                          <w:spacing w:val="-2"/>
                        </w:rPr>
                        <w:t>_____________________________________</w:t>
                      </w:r>
                    </w:p>
                    <w:p w14:paraId="75C764EF" w14:textId="77777777" w:rsidR="00036CD4" w:rsidRDefault="00036CD4" w:rsidP="00036CD4">
                      <w:pPr>
                        <w:jc w:val="center"/>
                        <w:rPr>
                          <w:rFonts w:ascii="Arial"/>
                          <w:b/>
                          <w:spacing w:val="-2"/>
                        </w:rPr>
                      </w:pPr>
                      <w:r>
                        <w:rPr>
                          <w:rFonts w:ascii="Arial"/>
                          <w:b/>
                          <w:spacing w:val="-2"/>
                        </w:rPr>
                        <w:t>DIP. WILMER MANUEL MONFORTE MARFIL</w:t>
                      </w:r>
                    </w:p>
                    <w:p w14:paraId="7D7825C6" w14:textId="77777777" w:rsidR="00036CD4" w:rsidRPr="00354FF3" w:rsidRDefault="00036CD4" w:rsidP="00036CD4">
                      <w:pPr>
                        <w:jc w:val="center"/>
                        <w:rPr>
                          <w:rFonts w:ascii="Arial" w:hAnsi="Arial" w:cs="Arial"/>
                          <w:b/>
                          <w:spacing w:val="-2"/>
                        </w:rPr>
                      </w:pPr>
                      <w:r w:rsidRPr="00354FF3">
                        <w:rPr>
                          <w:rFonts w:ascii="Arial" w:hAnsi="Arial" w:cs="Arial"/>
                          <w:b/>
                          <w:spacing w:val="-2"/>
                        </w:rPr>
                        <w:t>COORDINADOR DE LA FRACCIÓN LEGISLATIVA DE MORENA</w:t>
                      </w:r>
                    </w:p>
                    <w:p w14:paraId="054E0E00" w14:textId="77777777" w:rsidR="00036CD4" w:rsidRPr="00EF6EBB" w:rsidRDefault="00036CD4" w:rsidP="00036CD4">
                      <w:pPr>
                        <w:spacing w:before="93"/>
                        <w:ind w:right="31"/>
                        <w:jc w:val="center"/>
                        <w:rPr>
                          <w:rFonts w:ascii="Arial"/>
                          <w:b/>
                        </w:rPr>
                      </w:pPr>
                    </w:p>
                    <w:p w14:paraId="1E7BCD39" w14:textId="77777777" w:rsidR="00036CD4" w:rsidRDefault="00036CD4" w:rsidP="00036CD4">
                      <w:pPr>
                        <w:jc w:val="center"/>
                      </w:pPr>
                    </w:p>
                  </w:txbxContent>
                </v:textbox>
                <w10:wrap type="square" anchorx="margin"/>
              </v:shape>
            </w:pict>
          </mc:Fallback>
        </mc:AlternateContent>
      </w:r>
    </w:p>
    <w:p w14:paraId="7C12B4E1" w14:textId="77777777" w:rsidR="00036CD4" w:rsidRDefault="00036CD4" w:rsidP="00036CD4">
      <w:pPr>
        <w:rPr>
          <w:rFonts w:ascii="Arial"/>
          <w:b/>
          <w:spacing w:val="-2"/>
        </w:rPr>
      </w:pPr>
    </w:p>
    <w:p w14:paraId="74B20C34" w14:textId="77777777" w:rsidR="00036CD4" w:rsidRDefault="00036CD4" w:rsidP="00036CD4">
      <w:pPr>
        <w:rPr>
          <w:rFonts w:ascii="Arial"/>
          <w:b/>
          <w:spacing w:val="-2"/>
        </w:rPr>
      </w:pPr>
    </w:p>
    <w:p w14:paraId="0C5C6D02" w14:textId="77777777" w:rsidR="00036CD4" w:rsidRDefault="00036CD4" w:rsidP="00036CD4">
      <w:pPr>
        <w:rPr>
          <w:rFonts w:ascii="Arial" w:hAnsi="Arial" w:cs="Arial"/>
        </w:rPr>
      </w:pPr>
    </w:p>
    <w:p w14:paraId="50CE8E90" w14:textId="64FE7218" w:rsidR="00036CD4" w:rsidRDefault="00036CD4" w:rsidP="00036CD4">
      <w:pPr>
        <w:rPr>
          <w:rFonts w:ascii="Arial" w:hAnsi="Arial" w:cs="Arial"/>
        </w:rPr>
      </w:pPr>
      <w:r w:rsidRPr="00200608">
        <w:rPr>
          <w:rFonts w:ascii="Arial" w:hAnsi="Arial" w:cs="Arial"/>
          <w:noProof/>
        </w:rPr>
        <mc:AlternateContent>
          <mc:Choice Requires="wps">
            <w:drawing>
              <wp:anchor distT="45720" distB="45720" distL="114300" distR="114300" simplePos="0" relativeHeight="251659264" behindDoc="0" locked="0" layoutInCell="1" allowOverlap="1" wp14:anchorId="2A0B3593" wp14:editId="7ADA1900">
                <wp:simplePos x="0" y="0"/>
                <wp:positionH relativeFrom="column">
                  <wp:posOffset>3263265</wp:posOffset>
                </wp:positionH>
                <wp:positionV relativeFrom="paragraph">
                  <wp:posOffset>344805</wp:posOffset>
                </wp:positionV>
                <wp:extent cx="3248025" cy="1630680"/>
                <wp:effectExtent l="0" t="0" r="2857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30680"/>
                        </a:xfrm>
                        <a:prstGeom prst="rect">
                          <a:avLst/>
                        </a:prstGeom>
                        <a:solidFill>
                          <a:srgbClr val="FFFFFF"/>
                        </a:solidFill>
                        <a:ln w="9525">
                          <a:solidFill>
                            <a:schemeClr val="bg1"/>
                          </a:solidFill>
                          <a:miter lim="800000"/>
                          <a:headEnd/>
                          <a:tailEnd/>
                        </a:ln>
                      </wps:spPr>
                      <wps:txbx>
                        <w:txbxContent>
                          <w:p w14:paraId="7D542091" w14:textId="77777777" w:rsidR="00036CD4" w:rsidRDefault="00036CD4" w:rsidP="00036CD4">
                            <w:pPr>
                              <w:spacing w:before="93"/>
                              <w:ind w:right="196"/>
                              <w:jc w:val="center"/>
                              <w:rPr>
                                <w:rFonts w:ascii="Arial"/>
                                <w:b/>
                                <w:spacing w:val="-2"/>
                              </w:rPr>
                            </w:pPr>
                            <w:r>
                              <w:rPr>
                                <w:rFonts w:ascii="Arial"/>
                                <w:b/>
                                <w:spacing w:val="-2"/>
                              </w:rPr>
                              <w:t>___________________________</w:t>
                            </w:r>
                          </w:p>
                          <w:p w14:paraId="1F724C0B" w14:textId="77777777" w:rsidR="00036CD4" w:rsidRDefault="00036CD4" w:rsidP="00036CD4">
                            <w:pPr>
                              <w:spacing w:before="93"/>
                              <w:ind w:right="196"/>
                              <w:jc w:val="center"/>
                              <w:rPr>
                                <w:rFonts w:ascii="Arial"/>
                                <w:b/>
                              </w:rPr>
                            </w:pPr>
                            <w:r>
                              <w:rPr>
                                <w:rFonts w:ascii="Arial"/>
                                <w:b/>
                                <w:spacing w:val="-2"/>
                              </w:rPr>
                              <w:t>DIP.</w:t>
                            </w:r>
                            <w:r>
                              <w:rPr>
                                <w:rFonts w:ascii="Arial"/>
                                <w:b/>
                                <w:spacing w:val="-15"/>
                              </w:rPr>
                              <w:t xml:space="preserve"> </w:t>
                            </w:r>
                            <w:r>
                              <w:rPr>
                                <w:rFonts w:ascii="Arial"/>
                                <w:b/>
                                <w:spacing w:val="-2"/>
                              </w:rPr>
                              <w:t>FRANCISCO</w:t>
                            </w:r>
                            <w:r>
                              <w:rPr>
                                <w:rFonts w:ascii="Arial"/>
                                <w:b/>
                                <w:spacing w:val="-15"/>
                              </w:rPr>
                              <w:t xml:space="preserve"> </w:t>
                            </w:r>
                            <w:r>
                              <w:rPr>
                                <w:rFonts w:ascii="Arial"/>
                                <w:b/>
                                <w:spacing w:val="-2"/>
                              </w:rPr>
                              <w:t>ROSAS VILLAVICENCIO</w:t>
                            </w:r>
                          </w:p>
                          <w:p w14:paraId="7EDC1517" w14:textId="77777777" w:rsidR="00036CD4" w:rsidRPr="00EF6EBB" w:rsidRDefault="00036CD4" w:rsidP="00036CD4">
                            <w:pPr>
                              <w:spacing w:before="160"/>
                              <w:ind w:left="11" w:right="196"/>
                              <w:jc w:val="center"/>
                              <w:rPr>
                                <w:rFonts w:ascii="Arial"/>
                                <w:b/>
                              </w:rPr>
                            </w:pPr>
                            <w:r>
                              <w:rPr>
                                <w:rFonts w:ascii="Arial"/>
                                <w:b/>
                              </w:rPr>
                              <w:t>COORDINADOR</w:t>
                            </w:r>
                            <w:r>
                              <w:rPr>
                                <w:rFonts w:ascii="Arial"/>
                                <w:b/>
                                <w:spacing w:val="-5"/>
                              </w:rPr>
                              <w:t xml:space="preserve"> </w:t>
                            </w:r>
                            <w:r>
                              <w:rPr>
                                <w:rFonts w:ascii="Arial"/>
                                <w:b/>
                              </w:rPr>
                              <w:t>DE</w:t>
                            </w:r>
                            <w:r>
                              <w:rPr>
                                <w:rFonts w:ascii="Arial"/>
                                <w:b/>
                                <w:spacing w:val="-5"/>
                              </w:rPr>
                              <w:t xml:space="preserve"> LA </w:t>
                            </w:r>
                            <w:r>
                              <w:rPr>
                                <w:rFonts w:ascii="Arial" w:hAnsi="Arial"/>
                                <w:b/>
                                <w:spacing w:val="-2"/>
                              </w:rPr>
                              <w:t>REPRESENTACIÓN</w:t>
                            </w:r>
                            <w:r>
                              <w:rPr>
                                <w:rFonts w:ascii="Arial" w:hAnsi="Arial"/>
                                <w:b/>
                                <w:spacing w:val="-15"/>
                              </w:rPr>
                              <w:t xml:space="preserve"> </w:t>
                            </w:r>
                            <w:r>
                              <w:rPr>
                                <w:rFonts w:ascii="Arial" w:hAnsi="Arial"/>
                                <w:b/>
                                <w:spacing w:val="-2"/>
                              </w:rPr>
                              <w:t xml:space="preserve">LEGISLATIVA </w:t>
                            </w:r>
                            <w:r>
                              <w:rPr>
                                <w:rFonts w:ascii="Arial" w:hAnsi="Arial"/>
                                <w:b/>
                              </w:rPr>
                              <w:t>DEL PARTIDO DEL TRABAJO</w:t>
                            </w:r>
                          </w:p>
                          <w:p w14:paraId="5C21FE0D"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B3593" id="_x0000_s1027" type="#_x0000_t202" style="position:absolute;margin-left:256.95pt;margin-top:27.15pt;width:255.75pt;height:12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" strokecolor="white [3212]">
                <v:textbox>
                  <w:txbxContent>
                    <w:p w14:paraId="7D542091" w14:textId="77777777" w:rsidR="00036CD4" w:rsidRDefault="00036CD4" w:rsidP="00036CD4">
                      <w:pPr>
                        <w:spacing w:before="93"/>
                        <w:ind w:right="196"/>
                        <w:jc w:val="center"/>
                        <w:rPr>
                          <w:rFonts w:ascii="Arial"/>
                          <w:b/>
                          <w:spacing w:val="-2"/>
                        </w:rPr>
                      </w:pPr>
                      <w:r>
                        <w:rPr>
                          <w:rFonts w:ascii="Arial"/>
                          <w:b/>
                          <w:spacing w:val="-2"/>
                        </w:rPr>
                        <w:t>___________________________</w:t>
                      </w:r>
                    </w:p>
                    <w:p w14:paraId="1F724C0B" w14:textId="77777777" w:rsidR="00036CD4" w:rsidRDefault="00036CD4" w:rsidP="00036CD4">
                      <w:pPr>
                        <w:spacing w:before="93"/>
                        <w:ind w:right="196"/>
                        <w:jc w:val="center"/>
                        <w:rPr>
                          <w:rFonts w:ascii="Arial"/>
                          <w:b/>
                        </w:rPr>
                      </w:pPr>
                      <w:r>
                        <w:rPr>
                          <w:rFonts w:ascii="Arial"/>
                          <w:b/>
                          <w:spacing w:val="-2"/>
                        </w:rPr>
                        <w:t>DIP.</w:t>
                      </w:r>
                      <w:r>
                        <w:rPr>
                          <w:rFonts w:ascii="Arial"/>
                          <w:b/>
                          <w:spacing w:val="-15"/>
                        </w:rPr>
                        <w:t xml:space="preserve"> </w:t>
                      </w:r>
                      <w:r>
                        <w:rPr>
                          <w:rFonts w:ascii="Arial"/>
                          <w:b/>
                          <w:spacing w:val="-2"/>
                        </w:rPr>
                        <w:t>FRANCISCO</w:t>
                      </w:r>
                      <w:r>
                        <w:rPr>
                          <w:rFonts w:ascii="Arial"/>
                          <w:b/>
                          <w:spacing w:val="-15"/>
                        </w:rPr>
                        <w:t xml:space="preserve"> </w:t>
                      </w:r>
                      <w:r>
                        <w:rPr>
                          <w:rFonts w:ascii="Arial"/>
                          <w:b/>
                          <w:spacing w:val="-2"/>
                        </w:rPr>
                        <w:t>ROSAS VILLAVICENCIO</w:t>
                      </w:r>
                    </w:p>
                    <w:p w14:paraId="7EDC1517" w14:textId="77777777" w:rsidR="00036CD4" w:rsidRPr="00EF6EBB" w:rsidRDefault="00036CD4" w:rsidP="00036CD4">
                      <w:pPr>
                        <w:spacing w:before="160"/>
                        <w:ind w:left="11" w:right="196"/>
                        <w:jc w:val="center"/>
                        <w:rPr>
                          <w:rFonts w:ascii="Arial"/>
                          <w:b/>
                        </w:rPr>
                      </w:pPr>
                      <w:r>
                        <w:rPr>
                          <w:rFonts w:ascii="Arial"/>
                          <w:b/>
                        </w:rPr>
                        <w:t>COORDINADOR</w:t>
                      </w:r>
                      <w:r>
                        <w:rPr>
                          <w:rFonts w:ascii="Arial"/>
                          <w:b/>
                          <w:spacing w:val="-5"/>
                        </w:rPr>
                        <w:t xml:space="preserve"> </w:t>
                      </w:r>
                      <w:r>
                        <w:rPr>
                          <w:rFonts w:ascii="Arial"/>
                          <w:b/>
                        </w:rPr>
                        <w:t>DE</w:t>
                      </w:r>
                      <w:r>
                        <w:rPr>
                          <w:rFonts w:ascii="Arial"/>
                          <w:b/>
                          <w:spacing w:val="-5"/>
                        </w:rPr>
                        <w:t xml:space="preserve"> LA </w:t>
                      </w:r>
                      <w:r>
                        <w:rPr>
                          <w:rFonts w:ascii="Arial" w:hAnsi="Arial"/>
                          <w:b/>
                          <w:spacing w:val="-2"/>
                        </w:rPr>
                        <w:t>REPRESENTACIÓN</w:t>
                      </w:r>
                      <w:r>
                        <w:rPr>
                          <w:rFonts w:ascii="Arial" w:hAnsi="Arial"/>
                          <w:b/>
                          <w:spacing w:val="-15"/>
                        </w:rPr>
                        <w:t xml:space="preserve"> </w:t>
                      </w:r>
                      <w:r>
                        <w:rPr>
                          <w:rFonts w:ascii="Arial" w:hAnsi="Arial"/>
                          <w:b/>
                          <w:spacing w:val="-2"/>
                        </w:rPr>
                        <w:t xml:space="preserve">LEGISLATIVA </w:t>
                      </w:r>
                      <w:r>
                        <w:rPr>
                          <w:rFonts w:ascii="Arial" w:hAnsi="Arial"/>
                          <w:b/>
                        </w:rPr>
                        <w:t>DEL PARTIDO DEL TRABAJO</w:t>
                      </w:r>
                    </w:p>
                    <w:p w14:paraId="5C21FE0D" w14:textId="77777777" w:rsidR="00036CD4" w:rsidRDefault="00036CD4" w:rsidP="00036CD4"/>
                  </w:txbxContent>
                </v:textbox>
                <w10:wrap type="square"/>
              </v:shape>
            </w:pict>
          </mc:Fallback>
        </mc:AlternateContent>
      </w:r>
      <w:r w:rsidRPr="00200608">
        <w:rPr>
          <w:rFonts w:ascii="Arial" w:hAnsi="Arial" w:cs="Arial"/>
          <w:noProof/>
        </w:rPr>
        <mc:AlternateContent>
          <mc:Choice Requires="wps">
            <w:drawing>
              <wp:anchor distT="45720" distB="45720" distL="114300" distR="114300" simplePos="0" relativeHeight="251660288" behindDoc="0" locked="0" layoutInCell="1" allowOverlap="1" wp14:anchorId="0B887C2D" wp14:editId="00988ACC">
                <wp:simplePos x="0" y="0"/>
                <wp:positionH relativeFrom="column">
                  <wp:posOffset>-196215</wp:posOffset>
                </wp:positionH>
                <wp:positionV relativeFrom="paragraph">
                  <wp:posOffset>352425</wp:posOffset>
                </wp:positionV>
                <wp:extent cx="3002280" cy="1752600"/>
                <wp:effectExtent l="0" t="0" r="26670" b="19050"/>
                <wp:wrapSquare wrapText="bothSides"/>
                <wp:docPr id="18581547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1752600"/>
                        </a:xfrm>
                        <a:prstGeom prst="rect">
                          <a:avLst/>
                        </a:prstGeom>
                        <a:solidFill>
                          <a:srgbClr val="FFFFFF"/>
                        </a:solidFill>
                        <a:ln w="9525">
                          <a:solidFill>
                            <a:schemeClr val="bg1"/>
                          </a:solidFill>
                          <a:miter lim="800000"/>
                          <a:headEnd/>
                          <a:tailEnd/>
                        </a:ln>
                      </wps:spPr>
                      <wps:txbx>
                        <w:txbxContent>
                          <w:p w14:paraId="668B7E32" w14:textId="77777777" w:rsidR="00036CD4" w:rsidRDefault="00036CD4" w:rsidP="00036CD4">
                            <w:pPr>
                              <w:spacing w:before="93"/>
                              <w:ind w:right="31"/>
                              <w:jc w:val="center"/>
                              <w:rPr>
                                <w:rFonts w:ascii="Arial" w:hAnsi="Arial"/>
                                <w:b/>
                              </w:rPr>
                            </w:pPr>
                            <w:r>
                              <w:rPr>
                                <w:rFonts w:ascii="Arial" w:hAnsi="Arial"/>
                                <w:b/>
                              </w:rPr>
                              <w:t>______________________________</w:t>
                            </w:r>
                          </w:p>
                          <w:p w14:paraId="10752520" w14:textId="77777777" w:rsidR="00036CD4" w:rsidRDefault="00036CD4" w:rsidP="00036CD4">
                            <w:pPr>
                              <w:spacing w:before="93"/>
                              <w:ind w:right="31"/>
                              <w:jc w:val="center"/>
                              <w:rPr>
                                <w:rFonts w:ascii="Arial" w:hAnsi="Arial"/>
                                <w:b/>
                              </w:rPr>
                            </w:pPr>
                            <w:r>
                              <w:rPr>
                                <w:rFonts w:ascii="Arial" w:hAnsi="Arial"/>
                                <w:b/>
                              </w:rPr>
                              <w:t>DIP.</w:t>
                            </w:r>
                            <w:r>
                              <w:rPr>
                                <w:rFonts w:ascii="Arial" w:hAnsi="Arial"/>
                                <w:b/>
                                <w:spacing w:val="-19"/>
                              </w:rPr>
                              <w:t xml:space="preserve"> </w:t>
                            </w:r>
                            <w:r>
                              <w:rPr>
                                <w:rFonts w:ascii="Arial" w:hAnsi="Arial"/>
                                <w:b/>
                              </w:rPr>
                              <w:t>HARRY</w:t>
                            </w:r>
                            <w:r>
                              <w:rPr>
                                <w:rFonts w:ascii="Arial" w:hAnsi="Arial"/>
                                <w:b/>
                                <w:spacing w:val="-17"/>
                              </w:rPr>
                              <w:t xml:space="preserve"> </w:t>
                            </w:r>
                            <w:r>
                              <w:rPr>
                                <w:rFonts w:ascii="Arial" w:hAnsi="Arial"/>
                                <w:b/>
                              </w:rPr>
                              <w:t>GERARDO</w:t>
                            </w:r>
                            <w:r>
                              <w:rPr>
                                <w:rFonts w:ascii="Arial" w:hAnsi="Arial"/>
                                <w:b/>
                                <w:spacing w:val="-16"/>
                              </w:rPr>
                              <w:t xml:space="preserve"> </w:t>
                            </w:r>
                            <w:r>
                              <w:rPr>
                                <w:rFonts w:ascii="Arial" w:hAnsi="Arial"/>
                                <w:b/>
                              </w:rPr>
                              <w:t>RODRÍGUEZ BOTELLO FIERRO</w:t>
                            </w:r>
                          </w:p>
                          <w:p w14:paraId="791DF1BF" w14:textId="77777777" w:rsidR="00036CD4" w:rsidRPr="00EF6EBB" w:rsidRDefault="00036CD4" w:rsidP="00036CD4">
                            <w:pPr>
                              <w:spacing w:before="160"/>
                              <w:jc w:val="center"/>
                              <w:rPr>
                                <w:rFonts w:ascii="Arial"/>
                                <w:b/>
                              </w:rPr>
                            </w:pPr>
                            <w:r>
                              <w:rPr>
                                <w:rFonts w:ascii="Arial"/>
                                <w:b/>
                              </w:rPr>
                              <w:t>COORDINADOR</w:t>
                            </w:r>
                            <w:r>
                              <w:rPr>
                                <w:rFonts w:ascii="Arial"/>
                                <w:b/>
                                <w:spacing w:val="-5"/>
                              </w:rPr>
                              <w:t xml:space="preserve"> </w:t>
                            </w:r>
                            <w:r>
                              <w:rPr>
                                <w:rFonts w:ascii="Arial"/>
                                <w:b/>
                              </w:rPr>
                              <w:t>DE</w:t>
                            </w:r>
                            <w:r>
                              <w:rPr>
                                <w:rFonts w:ascii="Arial"/>
                                <w:b/>
                                <w:spacing w:val="-5"/>
                              </w:rPr>
                              <w:t xml:space="preserve"> LA</w:t>
                            </w:r>
                            <w:r>
                              <w:rPr>
                                <w:rFonts w:ascii="Arial"/>
                                <w:b/>
                              </w:rPr>
                              <w:t xml:space="preserve"> </w:t>
                            </w:r>
                            <w:r>
                              <w:rPr>
                                <w:rFonts w:ascii="Arial" w:hAnsi="Arial"/>
                                <w:b/>
                              </w:rPr>
                              <w:t>REPRESENTACIÓN LEGISLATIVA DEL</w:t>
                            </w:r>
                            <w:r>
                              <w:rPr>
                                <w:rFonts w:ascii="Arial" w:hAnsi="Arial"/>
                                <w:b/>
                                <w:spacing w:val="-19"/>
                              </w:rPr>
                              <w:t xml:space="preserve"> </w:t>
                            </w:r>
                            <w:r>
                              <w:rPr>
                                <w:rFonts w:ascii="Arial" w:hAnsi="Arial"/>
                                <w:b/>
                              </w:rPr>
                              <w:t>PARTIDO</w:t>
                            </w:r>
                            <w:r>
                              <w:rPr>
                                <w:rFonts w:ascii="Arial" w:hAnsi="Arial"/>
                                <w:b/>
                                <w:spacing w:val="-17"/>
                              </w:rPr>
                              <w:t xml:space="preserve"> </w:t>
                            </w:r>
                            <w:r>
                              <w:rPr>
                                <w:rFonts w:ascii="Arial" w:hAnsi="Arial"/>
                                <w:b/>
                              </w:rPr>
                              <w:t>VERDE</w:t>
                            </w:r>
                            <w:r>
                              <w:rPr>
                                <w:rFonts w:ascii="Arial" w:hAnsi="Arial"/>
                                <w:b/>
                                <w:spacing w:val="-16"/>
                              </w:rPr>
                              <w:t xml:space="preserve"> </w:t>
                            </w:r>
                            <w:r>
                              <w:rPr>
                                <w:rFonts w:ascii="Arial" w:hAnsi="Arial"/>
                                <w:b/>
                              </w:rPr>
                              <w:t>ECOLOGISTA</w:t>
                            </w:r>
                            <w:r>
                              <w:rPr>
                                <w:rFonts w:ascii="Arial"/>
                                <w:b/>
                              </w:rPr>
                              <w:t xml:space="preserve"> </w:t>
                            </w:r>
                            <w:r>
                              <w:rPr>
                                <w:rFonts w:ascii="Arial" w:hAnsi="Arial"/>
                                <w:b/>
                              </w:rPr>
                              <w:t xml:space="preserve">DE </w:t>
                            </w:r>
                            <w:r>
                              <w:rPr>
                                <w:rFonts w:ascii="Arial" w:hAnsi="Arial"/>
                                <w:b/>
                                <w:spacing w:val="-2"/>
                              </w:rPr>
                              <w:t>MÉXICO</w:t>
                            </w:r>
                          </w:p>
                          <w:p w14:paraId="0CD02447"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87C2D" id="_x0000_s1028" type="#_x0000_t202" style="position:absolute;margin-left:-15.45pt;margin-top:27.75pt;width:236.4pt;height:13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" strokecolor="white [3212]">
                <v:textbox>
                  <w:txbxContent>
                    <w:p w14:paraId="668B7E32" w14:textId="77777777" w:rsidR="00036CD4" w:rsidRDefault="00036CD4" w:rsidP="00036CD4">
                      <w:pPr>
                        <w:spacing w:before="93"/>
                        <w:ind w:right="31"/>
                        <w:jc w:val="center"/>
                        <w:rPr>
                          <w:rFonts w:ascii="Arial" w:hAnsi="Arial"/>
                          <w:b/>
                        </w:rPr>
                      </w:pPr>
                      <w:r>
                        <w:rPr>
                          <w:rFonts w:ascii="Arial" w:hAnsi="Arial"/>
                          <w:b/>
                        </w:rPr>
                        <w:t>______________________________</w:t>
                      </w:r>
                    </w:p>
                    <w:p w14:paraId="10752520" w14:textId="77777777" w:rsidR="00036CD4" w:rsidRDefault="00036CD4" w:rsidP="00036CD4">
                      <w:pPr>
                        <w:spacing w:before="93"/>
                        <w:ind w:right="31"/>
                        <w:jc w:val="center"/>
                        <w:rPr>
                          <w:rFonts w:ascii="Arial" w:hAnsi="Arial"/>
                          <w:b/>
                        </w:rPr>
                      </w:pPr>
                      <w:r>
                        <w:rPr>
                          <w:rFonts w:ascii="Arial" w:hAnsi="Arial"/>
                          <w:b/>
                        </w:rPr>
                        <w:t>DIP.</w:t>
                      </w:r>
                      <w:r>
                        <w:rPr>
                          <w:rFonts w:ascii="Arial" w:hAnsi="Arial"/>
                          <w:b/>
                          <w:spacing w:val="-19"/>
                        </w:rPr>
                        <w:t xml:space="preserve"> </w:t>
                      </w:r>
                      <w:r>
                        <w:rPr>
                          <w:rFonts w:ascii="Arial" w:hAnsi="Arial"/>
                          <w:b/>
                        </w:rPr>
                        <w:t>HARRY</w:t>
                      </w:r>
                      <w:r>
                        <w:rPr>
                          <w:rFonts w:ascii="Arial" w:hAnsi="Arial"/>
                          <w:b/>
                          <w:spacing w:val="-17"/>
                        </w:rPr>
                        <w:t xml:space="preserve"> </w:t>
                      </w:r>
                      <w:r>
                        <w:rPr>
                          <w:rFonts w:ascii="Arial" w:hAnsi="Arial"/>
                          <w:b/>
                        </w:rPr>
                        <w:t>GERARDO</w:t>
                      </w:r>
                      <w:r>
                        <w:rPr>
                          <w:rFonts w:ascii="Arial" w:hAnsi="Arial"/>
                          <w:b/>
                          <w:spacing w:val="-16"/>
                        </w:rPr>
                        <w:t xml:space="preserve"> </w:t>
                      </w:r>
                      <w:r>
                        <w:rPr>
                          <w:rFonts w:ascii="Arial" w:hAnsi="Arial"/>
                          <w:b/>
                        </w:rPr>
                        <w:t>RODRÍGUEZ BOTELLO FIERRO</w:t>
                      </w:r>
                    </w:p>
                    <w:p w14:paraId="791DF1BF" w14:textId="77777777" w:rsidR="00036CD4" w:rsidRPr="00EF6EBB" w:rsidRDefault="00036CD4" w:rsidP="00036CD4">
                      <w:pPr>
                        <w:spacing w:before="160"/>
                        <w:jc w:val="center"/>
                        <w:rPr>
                          <w:rFonts w:ascii="Arial"/>
                          <w:b/>
                        </w:rPr>
                      </w:pPr>
                      <w:r>
                        <w:rPr>
                          <w:rFonts w:ascii="Arial"/>
                          <w:b/>
                        </w:rPr>
                        <w:t>COORDINADOR</w:t>
                      </w:r>
                      <w:r>
                        <w:rPr>
                          <w:rFonts w:ascii="Arial"/>
                          <w:b/>
                          <w:spacing w:val="-5"/>
                        </w:rPr>
                        <w:t xml:space="preserve"> </w:t>
                      </w:r>
                      <w:r>
                        <w:rPr>
                          <w:rFonts w:ascii="Arial"/>
                          <w:b/>
                        </w:rPr>
                        <w:t>DE</w:t>
                      </w:r>
                      <w:r>
                        <w:rPr>
                          <w:rFonts w:ascii="Arial"/>
                          <w:b/>
                          <w:spacing w:val="-5"/>
                        </w:rPr>
                        <w:t xml:space="preserve"> LA</w:t>
                      </w:r>
                      <w:r>
                        <w:rPr>
                          <w:rFonts w:ascii="Arial"/>
                          <w:b/>
                        </w:rPr>
                        <w:t xml:space="preserve"> </w:t>
                      </w:r>
                      <w:r>
                        <w:rPr>
                          <w:rFonts w:ascii="Arial" w:hAnsi="Arial"/>
                          <w:b/>
                        </w:rPr>
                        <w:t>REPRESENTACIÓN LEGISLATIVA DEL</w:t>
                      </w:r>
                      <w:r>
                        <w:rPr>
                          <w:rFonts w:ascii="Arial" w:hAnsi="Arial"/>
                          <w:b/>
                          <w:spacing w:val="-19"/>
                        </w:rPr>
                        <w:t xml:space="preserve"> </w:t>
                      </w:r>
                      <w:r>
                        <w:rPr>
                          <w:rFonts w:ascii="Arial" w:hAnsi="Arial"/>
                          <w:b/>
                        </w:rPr>
                        <w:t>PARTIDO</w:t>
                      </w:r>
                      <w:r>
                        <w:rPr>
                          <w:rFonts w:ascii="Arial" w:hAnsi="Arial"/>
                          <w:b/>
                          <w:spacing w:val="-17"/>
                        </w:rPr>
                        <w:t xml:space="preserve"> </w:t>
                      </w:r>
                      <w:r>
                        <w:rPr>
                          <w:rFonts w:ascii="Arial" w:hAnsi="Arial"/>
                          <w:b/>
                        </w:rPr>
                        <w:t>VERDE</w:t>
                      </w:r>
                      <w:r>
                        <w:rPr>
                          <w:rFonts w:ascii="Arial" w:hAnsi="Arial"/>
                          <w:b/>
                          <w:spacing w:val="-16"/>
                        </w:rPr>
                        <w:t xml:space="preserve"> </w:t>
                      </w:r>
                      <w:r>
                        <w:rPr>
                          <w:rFonts w:ascii="Arial" w:hAnsi="Arial"/>
                          <w:b/>
                        </w:rPr>
                        <w:t>ECOLOGISTA</w:t>
                      </w:r>
                      <w:r>
                        <w:rPr>
                          <w:rFonts w:ascii="Arial"/>
                          <w:b/>
                        </w:rPr>
                        <w:t xml:space="preserve"> </w:t>
                      </w:r>
                      <w:r>
                        <w:rPr>
                          <w:rFonts w:ascii="Arial" w:hAnsi="Arial"/>
                          <w:b/>
                        </w:rPr>
                        <w:t xml:space="preserve">DE </w:t>
                      </w:r>
                      <w:r>
                        <w:rPr>
                          <w:rFonts w:ascii="Arial" w:hAnsi="Arial"/>
                          <w:b/>
                          <w:spacing w:val="-2"/>
                        </w:rPr>
                        <w:t>MÉXICO</w:t>
                      </w:r>
                    </w:p>
                    <w:p w14:paraId="0CD02447" w14:textId="77777777" w:rsidR="00036CD4" w:rsidRDefault="00036CD4" w:rsidP="00036CD4"/>
                  </w:txbxContent>
                </v:textbox>
                <w10:wrap type="square"/>
              </v:shape>
            </w:pict>
          </mc:Fallback>
        </mc:AlternateContent>
      </w:r>
    </w:p>
    <w:p w14:paraId="1F4003EE" w14:textId="412C24A8" w:rsidR="00036CD4" w:rsidRDefault="00036CD4" w:rsidP="00036CD4">
      <w:pPr>
        <w:rPr>
          <w:rFonts w:ascii="Arial" w:hAnsi="Arial" w:cs="Arial"/>
        </w:rPr>
      </w:pPr>
    </w:p>
    <w:p w14:paraId="07A02385" w14:textId="77777777" w:rsidR="00C414E9" w:rsidRDefault="00C414E9" w:rsidP="001B734C">
      <w:pPr>
        <w:rPr>
          <w:rFonts w:ascii="Arial" w:hAnsi="Arial" w:cs="Arial"/>
        </w:rPr>
      </w:pPr>
    </w:p>
    <w:p w14:paraId="64EA78FC" w14:textId="77777777" w:rsidR="00036CD4" w:rsidRPr="00A10EA3" w:rsidRDefault="00036CD4" w:rsidP="00036CD4">
      <w:pPr>
        <w:spacing w:line="360" w:lineRule="auto"/>
        <w:ind w:left="100" w:right="142"/>
        <w:jc w:val="center"/>
        <w:rPr>
          <w:color w:val="C0301A"/>
          <w:spacing w:val="-2"/>
        </w:rPr>
      </w:pPr>
      <w:r>
        <w:rPr>
          <w:rFonts w:ascii="Arial" w:hAnsi="Arial"/>
          <w:b/>
        </w:rPr>
        <w:t>INTEGRANTES</w:t>
      </w:r>
      <w:r>
        <w:rPr>
          <w:rFonts w:ascii="Arial" w:hAnsi="Arial"/>
          <w:b/>
          <w:spacing w:val="-11"/>
        </w:rPr>
        <w:t xml:space="preserve"> </w:t>
      </w:r>
      <w:r>
        <w:rPr>
          <w:rFonts w:ascii="Arial" w:hAnsi="Arial"/>
          <w:b/>
        </w:rPr>
        <w:t>DE</w:t>
      </w:r>
      <w:r>
        <w:rPr>
          <w:rFonts w:ascii="Arial" w:hAnsi="Arial"/>
          <w:b/>
          <w:spacing w:val="-9"/>
        </w:rPr>
        <w:t xml:space="preserve"> </w:t>
      </w:r>
      <w:r>
        <w:rPr>
          <w:rFonts w:ascii="Arial" w:hAnsi="Arial"/>
          <w:b/>
        </w:rPr>
        <w:t>LA</w:t>
      </w:r>
      <w:r>
        <w:rPr>
          <w:rFonts w:ascii="Arial" w:hAnsi="Arial"/>
          <w:b/>
          <w:spacing w:val="-16"/>
        </w:rPr>
        <w:t xml:space="preserve"> </w:t>
      </w:r>
      <w:r>
        <w:rPr>
          <w:rFonts w:ascii="Arial" w:hAnsi="Arial"/>
          <w:b/>
        </w:rPr>
        <w:t>FRACCIÓN</w:t>
      </w:r>
      <w:r>
        <w:rPr>
          <w:rFonts w:ascii="Arial" w:hAnsi="Arial"/>
          <w:b/>
          <w:spacing w:val="-9"/>
        </w:rPr>
        <w:t xml:space="preserve"> </w:t>
      </w:r>
      <w:r>
        <w:rPr>
          <w:rFonts w:ascii="Arial" w:hAnsi="Arial"/>
          <w:b/>
        </w:rPr>
        <w:t>LEGISLATIVA</w:t>
      </w:r>
      <w:r>
        <w:rPr>
          <w:rFonts w:ascii="Arial" w:hAnsi="Arial"/>
          <w:b/>
          <w:spacing w:val="-15"/>
        </w:rPr>
        <w:t xml:space="preserve"> </w:t>
      </w:r>
      <w:r>
        <w:rPr>
          <w:rFonts w:ascii="Arial" w:hAnsi="Arial"/>
          <w:b/>
        </w:rPr>
        <w:t>DE</w:t>
      </w:r>
      <w:r>
        <w:rPr>
          <w:rFonts w:ascii="Arial" w:hAnsi="Arial"/>
          <w:b/>
          <w:bCs/>
          <w:spacing w:val="-6"/>
          <w:sz w:val="36"/>
          <w:szCs w:val="32"/>
        </w:rPr>
        <w:t xml:space="preserve"> </w:t>
      </w:r>
      <w:r w:rsidRPr="00FE1387">
        <w:rPr>
          <w:b/>
          <w:bCs/>
          <w:color w:val="C0301A"/>
          <w:spacing w:val="-2"/>
          <w:sz w:val="38"/>
          <w:szCs w:val="38"/>
        </w:rPr>
        <w:t>morena</w:t>
      </w:r>
    </w:p>
    <w:p w14:paraId="1230371D" w14:textId="07914C01"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71552" behindDoc="0" locked="0" layoutInCell="1" allowOverlap="1" wp14:anchorId="6AF4538D" wp14:editId="01C47857">
                <wp:simplePos x="0" y="0"/>
                <wp:positionH relativeFrom="margin">
                  <wp:posOffset>2897051</wp:posOffset>
                </wp:positionH>
                <wp:positionV relativeFrom="paragraph">
                  <wp:posOffset>471714</wp:posOffset>
                </wp:positionV>
                <wp:extent cx="3327400" cy="1155700"/>
                <wp:effectExtent l="0" t="0" r="25400" b="25400"/>
                <wp:wrapSquare wrapText="bothSides"/>
                <wp:docPr id="70358245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1155700"/>
                        </a:xfrm>
                        <a:prstGeom prst="rect">
                          <a:avLst/>
                        </a:prstGeom>
                        <a:solidFill>
                          <a:srgbClr val="FFFFFF"/>
                        </a:solidFill>
                        <a:ln w="9525">
                          <a:solidFill>
                            <a:schemeClr val="bg1"/>
                          </a:solidFill>
                          <a:miter lim="800000"/>
                          <a:headEnd/>
                          <a:tailEnd/>
                        </a:ln>
                      </wps:spPr>
                      <wps:txbx>
                        <w:txbxContent>
                          <w:p w14:paraId="4E4A1B38" w14:textId="77777777" w:rsidR="00036CD4" w:rsidRDefault="00036CD4" w:rsidP="00036CD4">
                            <w:pPr>
                              <w:ind w:left="263"/>
                              <w:jc w:val="center"/>
                              <w:rPr>
                                <w:rFonts w:ascii="Arial" w:hAnsi="Arial"/>
                                <w:b/>
                              </w:rPr>
                            </w:pPr>
                            <w:r>
                              <w:rPr>
                                <w:rFonts w:ascii="Arial" w:hAnsi="Arial"/>
                                <w:b/>
                              </w:rPr>
                              <w:t>________________________________</w:t>
                            </w:r>
                          </w:p>
                          <w:p w14:paraId="0C0320BE"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NAOMI RAQUEL PENICHE LÓPEZ</w:t>
                            </w:r>
                          </w:p>
                          <w:p w14:paraId="6F0BD3FD"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33D08F3E" w14:textId="77777777" w:rsidR="00036CD4" w:rsidRDefault="00036CD4" w:rsidP="00036CD4">
                            <w:pPr>
                              <w:ind w:left="263"/>
                              <w:jc w:val="center"/>
                              <w:rPr>
                                <w:rFonts w:ascii="Arial" w:hAnsi="Arial"/>
                                <w:b/>
                              </w:rPr>
                            </w:pPr>
                          </w:p>
                          <w:p w14:paraId="6313FA97" w14:textId="77777777" w:rsidR="00036CD4" w:rsidRDefault="00036CD4" w:rsidP="00036CD4">
                            <w:pPr>
                              <w:spacing w:line="261" w:lineRule="auto"/>
                              <w:ind w:left="510" w:right="327"/>
                              <w:jc w:val="center"/>
                              <w:rPr>
                                <w:rFonts w:ascii="Arial" w:hAnsi="Arial"/>
                                <w:b/>
                              </w:rPr>
                            </w:pPr>
                          </w:p>
                          <w:p w14:paraId="10814E1F" w14:textId="77777777" w:rsidR="00036CD4" w:rsidRDefault="00036CD4" w:rsidP="00036CD4">
                            <w:pPr>
                              <w:spacing w:before="92"/>
                              <w:ind w:left="192"/>
                              <w:jc w:val="center"/>
                              <w:rPr>
                                <w:rFonts w:ascii="Arial" w:hAnsi="Arial"/>
                                <w:b/>
                              </w:rPr>
                            </w:pPr>
                          </w:p>
                          <w:p w14:paraId="4B9EB7E1"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4538D" id="_x0000_s1029" type="#_x0000_t202" style="position:absolute;margin-left:228.1pt;margin-top:37.15pt;width:262pt;height:91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" strokecolor="white [3212]">
                <v:textbox>
                  <w:txbxContent>
                    <w:p w14:paraId="4E4A1B38" w14:textId="77777777" w:rsidR="00036CD4" w:rsidRDefault="00036CD4" w:rsidP="00036CD4">
                      <w:pPr>
                        <w:ind w:left="263"/>
                        <w:jc w:val="center"/>
                        <w:rPr>
                          <w:rFonts w:ascii="Arial" w:hAnsi="Arial"/>
                          <w:b/>
                        </w:rPr>
                      </w:pPr>
                      <w:r>
                        <w:rPr>
                          <w:rFonts w:ascii="Arial" w:hAnsi="Arial"/>
                          <w:b/>
                        </w:rPr>
                        <w:t>________________________________</w:t>
                      </w:r>
                    </w:p>
                    <w:p w14:paraId="0C0320BE"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NAOMI RAQUEL PENICHE LÓPEZ</w:t>
                      </w:r>
                    </w:p>
                    <w:p w14:paraId="6F0BD3FD"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33D08F3E" w14:textId="77777777" w:rsidR="00036CD4" w:rsidRDefault="00036CD4" w:rsidP="00036CD4">
                      <w:pPr>
                        <w:ind w:left="263"/>
                        <w:jc w:val="center"/>
                        <w:rPr>
                          <w:rFonts w:ascii="Arial" w:hAnsi="Arial"/>
                          <w:b/>
                        </w:rPr>
                      </w:pPr>
                    </w:p>
                    <w:p w14:paraId="6313FA97" w14:textId="77777777" w:rsidR="00036CD4" w:rsidRDefault="00036CD4" w:rsidP="00036CD4">
                      <w:pPr>
                        <w:spacing w:line="261" w:lineRule="auto"/>
                        <w:ind w:left="510" w:right="327"/>
                        <w:jc w:val="center"/>
                        <w:rPr>
                          <w:rFonts w:ascii="Arial" w:hAnsi="Arial"/>
                          <w:b/>
                        </w:rPr>
                      </w:pPr>
                    </w:p>
                    <w:p w14:paraId="10814E1F" w14:textId="77777777" w:rsidR="00036CD4" w:rsidRDefault="00036CD4" w:rsidP="00036CD4">
                      <w:pPr>
                        <w:spacing w:before="92"/>
                        <w:ind w:left="192"/>
                        <w:jc w:val="center"/>
                        <w:rPr>
                          <w:rFonts w:ascii="Arial" w:hAnsi="Arial"/>
                          <w:b/>
                        </w:rPr>
                      </w:pPr>
                    </w:p>
                    <w:p w14:paraId="4B9EB7E1" w14:textId="77777777" w:rsidR="00036CD4" w:rsidRDefault="00036CD4" w:rsidP="00036CD4"/>
                  </w:txbxContent>
                </v:textbox>
                <w10:wrap type="square" anchorx="margin"/>
              </v:shape>
            </w:pict>
          </mc:Fallback>
        </mc:AlternateContent>
      </w:r>
    </w:p>
    <w:p w14:paraId="4D34F277" w14:textId="363AC481"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63360" behindDoc="0" locked="0" layoutInCell="1" allowOverlap="1" wp14:anchorId="2FD0CFB2" wp14:editId="78BCB155">
                <wp:simplePos x="0" y="0"/>
                <wp:positionH relativeFrom="column">
                  <wp:posOffset>-480060</wp:posOffset>
                </wp:positionH>
                <wp:positionV relativeFrom="paragraph">
                  <wp:posOffset>146685</wp:posOffset>
                </wp:positionV>
                <wp:extent cx="3413760" cy="1463040"/>
                <wp:effectExtent l="0" t="0" r="15240" b="22860"/>
                <wp:wrapSquare wrapText="bothSides"/>
                <wp:docPr id="13657707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760" cy="1463040"/>
                        </a:xfrm>
                        <a:prstGeom prst="rect">
                          <a:avLst/>
                        </a:prstGeom>
                        <a:solidFill>
                          <a:srgbClr val="FFFFFF"/>
                        </a:solidFill>
                        <a:ln w="9525">
                          <a:solidFill>
                            <a:schemeClr val="bg1"/>
                          </a:solidFill>
                          <a:miter lim="800000"/>
                          <a:headEnd/>
                          <a:tailEnd/>
                        </a:ln>
                      </wps:spPr>
                      <wps:txbx>
                        <w:txbxContent>
                          <w:p w14:paraId="33122698" w14:textId="77777777" w:rsidR="00036CD4" w:rsidRDefault="00036CD4" w:rsidP="00036CD4">
                            <w:pPr>
                              <w:spacing w:before="92"/>
                              <w:jc w:val="center"/>
                              <w:rPr>
                                <w:rFonts w:ascii="Arial" w:hAnsi="Arial" w:cs="Arial"/>
                                <w:b/>
                                <w:spacing w:val="-2"/>
                              </w:rPr>
                            </w:pPr>
                            <w:r>
                              <w:rPr>
                                <w:rFonts w:ascii="Arial" w:hAnsi="Arial" w:cs="Arial"/>
                                <w:b/>
                                <w:spacing w:val="-2"/>
                              </w:rPr>
                              <w:t>______________________________</w:t>
                            </w:r>
                          </w:p>
                          <w:p w14:paraId="5A5F57AE" w14:textId="77777777" w:rsidR="00036CD4" w:rsidRPr="00354FF3" w:rsidRDefault="00036CD4" w:rsidP="00036CD4">
                            <w:pPr>
                              <w:spacing w:before="92"/>
                              <w:jc w:val="center"/>
                              <w:rPr>
                                <w:rFonts w:ascii="Arial" w:hAnsi="Arial" w:cs="Arial"/>
                                <w:b/>
                                <w:spacing w:val="-2"/>
                              </w:rPr>
                            </w:pPr>
                            <w:r w:rsidRPr="00354FF3">
                              <w:rPr>
                                <w:rFonts w:ascii="Arial" w:hAnsi="Arial" w:cs="Arial"/>
                                <w:b/>
                                <w:spacing w:val="-2"/>
                              </w:rPr>
                              <w:t>DIP.</w:t>
                            </w:r>
                            <w:r w:rsidRPr="00354FF3">
                              <w:rPr>
                                <w:rFonts w:ascii="Arial" w:hAnsi="Arial" w:cs="Arial"/>
                                <w:b/>
                                <w:spacing w:val="-17"/>
                              </w:rPr>
                              <w:t xml:space="preserve"> </w:t>
                            </w:r>
                            <w:r>
                              <w:rPr>
                                <w:rFonts w:ascii="Arial" w:hAnsi="Arial"/>
                                <w:b/>
                                <w:spacing w:val="-17"/>
                              </w:rPr>
                              <w:t>RAFAEL GERMÁN QUINTAL MEDINA</w:t>
                            </w:r>
                          </w:p>
                          <w:p w14:paraId="16B38C79"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120C4C5" w14:textId="77777777" w:rsidR="00036CD4" w:rsidRDefault="00036CD4" w:rsidP="00036CD4">
                            <w:pPr>
                              <w:spacing w:before="92"/>
                              <w:ind w:left="192"/>
                              <w:jc w:val="center"/>
                              <w:rPr>
                                <w:rFonts w:ascii="Arial" w:hAnsi="Arial"/>
                                <w:b/>
                              </w:rPr>
                            </w:pPr>
                          </w:p>
                          <w:p w14:paraId="61295FA1"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0CFB2" id="_x0000_s1030" type="#_x0000_t202" style="position:absolute;margin-left:-37.8pt;margin-top:11.55pt;width:268.8pt;height:115.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" strokecolor="white [3212]">
                <v:textbox>
                  <w:txbxContent>
                    <w:p w14:paraId="33122698" w14:textId="77777777" w:rsidR="00036CD4" w:rsidRDefault="00036CD4" w:rsidP="00036CD4">
                      <w:pPr>
                        <w:spacing w:before="92"/>
                        <w:jc w:val="center"/>
                        <w:rPr>
                          <w:rFonts w:ascii="Arial" w:hAnsi="Arial" w:cs="Arial"/>
                          <w:b/>
                          <w:spacing w:val="-2"/>
                        </w:rPr>
                      </w:pPr>
                      <w:r>
                        <w:rPr>
                          <w:rFonts w:ascii="Arial" w:hAnsi="Arial" w:cs="Arial"/>
                          <w:b/>
                          <w:spacing w:val="-2"/>
                        </w:rPr>
                        <w:t>______________________________</w:t>
                      </w:r>
                    </w:p>
                    <w:p w14:paraId="5A5F57AE" w14:textId="77777777" w:rsidR="00036CD4" w:rsidRPr="00354FF3" w:rsidRDefault="00036CD4" w:rsidP="00036CD4">
                      <w:pPr>
                        <w:spacing w:before="92"/>
                        <w:jc w:val="center"/>
                        <w:rPr>
                          <w:rFonts w:ascii="Arial" w:hAnsi="Arial" w:cs="Arial"/>
                          <w:b/>
                          <w:spacing w:val="-2"/>
                        </w:rPr>
                      </w:pPr>
                      <w:r w:rsidRPr="00354FF3">
                        <w:rPr>
                          <w:rFonts w:ascii="Arial" w:hAnsi="Arial" w:cs="Arial"/>
                          <w:b/>
                          <w:spacing w:val="-2"/>
                        </w:rPr>
                        <w:t>DIP.</w:t>
                      </w:r>
                      <w:r w:rsidRPr="00354FF3">
                        <w:rPr>
                          <w:rFonts w:ascii="Arial" w:hAnsi="Arial" w:cs="Arial"/>
                          <w:b/>
                          <w:spacing w:val="-17"/>
                        </w:rPr>
                        <w:t xml:space="preserve"> </w:t>
                      </w:r>
                      <w:r>
                        <w:rPr>
                          <w:rFonts w:ascii="Arial" w:hAnsi="Arial"/>
                          <w:b/>
                          <w:spacing w:val="-17"/>
                        </w:rPr>
                        <w:t>RAFAEL GERMÁN QUINTAL MEDINA</w:t>
                      </w:r>
                    </w:p>
                    <w:p w14:paraId="16B38C79"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120C4C5" w14:textId="77777777" w:rsidR="00036CD4" w:rsidRDefault="00036CD4" w:rsidP="00036CD4">
                      <w:pPr>
                        <w:spacing w:before="92"/>
                        <w:ind w:left="192"/>
                        <w:jc w:val="center"/>
                        <w:rPr>
                          <w:rFonts w:ascii="Arial" w:hAnsi="Arial"/>
                          <w:b/>
                        </w:rPr>
                      </w:pPr>
                    </w:p>
                    <w:p w14:paraId="61295FA1" w14:textId="77777777" w:rsidR="00036CD4" w:rsidRDefault="00036CD4" w:rsidP="00036CD4"/>
                  </w:txbxContent>
                </v:textbox>
                <w10:wrap type="square"/>
              </v:shape>
            </w:pict>
          </mc:Fallback>
        </mc:AlternateContent>
      </w:r>
    </w:p>
    <w:p w14:paraId="0346A4C3" w14:textId="357A9623"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65408" behindDoc="0" locked="0" layoutInCell="1" allowOverlap="1" wp14:anchorId="31078A98" wp14:editId="28FA0630">
                <wp:simplePos x="0" y="0"/>
                <wp:positionH relativeFrom="page">
                  <wp:posOffset>4155621</wp:posOffset>
                </wp:positionH>
                <wp:positionV relativeFrom="paragraph">
                  <wp:posOffset>355963</wp:posOffset>
                </wp:positionV>
                <wp:extent cx="3383280" cy="1455420"/>
                <wp:effectExtent l="0" t="0" r="26670" b="11430"/>
                <wp:wrapSquare wrapText="bothSides"/>
                <wp:docPr id="893650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55420"/>
                        </a:xfrm>
                        <a:prstGeom prst="rect">
                          <a:avLst/>
                        </a:prstGeom>
                        <a:solidFill>
                          <a:srgbClr val="FFFFFF"/>
                        </a:solidFill>
                        <a:ln w="9525">
                          <a:solidFill>
                            <a:schemeClr val="bg1"/>
                          </a:solidFill>
                          <a:miter lim="800000"/>
                          <a:headEnd/>
                          <a:tailEnd/>
                        </a:ln>
                      </wps:spPr>
                      <wps:txbx>
                        <w:txbxContent>
                          <w:p w14:paraId="393F81F3" w14:textId="77777777" w:rsidR="00036CD4" w:rsidRDefault="00036CD4" w:rsidP="00036CD4">
                            <w:pPr>
                              <w:spacing w:line="261" w:lineRule="auto"/>
                              <w:ind w:right="327"/>
                              <w:jc w:val="center"/>
                              <w:rPr>
                                <w:rFonts w:ascii="Arial" w:hAnsi="Arial"/>
                                <w:b/>
                              </w:rPr>
                            </w:pPr>
                            <w:r>
                              <w:rPr>
                                <w:rFonts w:ascii="Arial" w:hAnsi="Arial"/>
                                <w:b/>
                              </w:rPr>
                              <w:t>________________________________</w:t>
                            </w:r>
                          </w:p>
                          <w:p w14:paraId="546916ED" w14:textId="77777777" w:rsidR="00036CD4" w:rsidRDefault="00036CD4" w:rsidP="00036CD4">
                            <w:pPr>
                              <w:spacing w:line="261" w:lineRule="auto"/>
                              <w:ind w:right="327"/>
                              <w:jc w:val="center"/>
                              <w:rPr>
                                <w:rFonts w:ascii="Arial" w:hAnsi="Arial"/>
                                <w:b/>
                                <w:spacing w:val="-2"/>
                              </w:rPr>
                            </w:pPr>
                            <w:r>
                              <w:rPr>
                                <w:rFonts w:ascii="Arial" w:hAnsi="Arial"/>
                                <w:b/>
                              </w:rPr>
                              <w:t>DIP.</w:t>
                            </w:r>
                            <w:r>
                              <w:rPr>
                                <w:rFonts w:ascii="Arial" w:hAnsi="Arial"/>
                                <w:b/>
                                <w:spacing w:val="-19"/>
                              </w:rPr>
                              <w:t xml:space="preserve"> </w:t>
                            </w:r>
                            <w:r>
                              <w:rPr>
                                <w:rFonts w:ascii="Arial" w:hAnsi="Arial"/>
                                <w:b/>
                              </w:rPr>
                              <w:t>JOSÉ</w:t>
                            </w:r>
                            <w:r>
                              <w:rPr>
                                <w:rFonts w:ascii="Arial" w:hAnsi="Arial"/>
                                <w:b/>
                                <w:spacing w:val="-17"/>
                              </w:rPr>
                              <w:t xml:space="preserve"> </w:t>
                            </w:r>
                            <w:r>
                              <w:rPr>
                                <w:rFonts w:ascii="Arial" w:hAnsi="Arial"/>
                                <w:b/>
                              </w:rPr>
                              <w:t>JULIÁN</w:t>
                            </w:r>
                            <w:r>
                              <w:rPr>
                                <w:rFonts w:ascii="Arial" w:hAnsi="Arial"/>
                                <w:b/>
                                <w:spacing w:val="-16"/>
                              </w:rPr>
                              <w:t xml:space="preserve"> </w:t>
                            </w:r>
                            <w:r>
                              <w:rPr>
                                <w:rFonts w:ascii="Arial" w:hAnsi="Arial"/>
                                <w:b/>
                              </w:rPr>
                              <w:t xml:space="preserve">BUSTILLOS </w:t>
                            </w:r>
                            <w:r>
                              <w:rPr>
                                <w:rFonts w:ascii="Arial" w:hAnsi="Arial"/>
                                <w:b/>
                                <w:spacing w:val="-2"/>
                              </w:rPr>
                              <w:t>MEDINA</w:t>
                            </w:r>
                          </w:p>
                          <w:p w14:paraId="5EA15F28"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6FCC724C" w14:textId="77777777" w:rsidR="00036CD4" w:rsidRDefault="00036CD4" w:rsidP="00036CD4">
                            <w:pPr>
                              <w:spacing w:line="261" w:lineRule="auto"/>
                              <w:ind w:left="510" w:right="327"/>
                              <w:jc w:val="center"/>
                              <w:rPr>
                                <w:rFonts w:ascii="Arial" w:hAnsi="Arial"/>
                                <w:b/>
                              </w:rPr>
                            </w:pPr>
                          </w:p>
                          <w:p w14:paraId="1149B59D" w14:textId="77777777" w:rsidR="00036CD4" w:rsidRDefault="00036CD4" w:rsidP="00036CD4">
                            <w:pPr>
                              <w:spacing w:before="92"/>
                              <w:ind w:left="192"/>
                              <w:jc w:val="center"/>
                              <w:rPr>
                                <w:rFonts w:ascii="Arial" w:hAnsi="Arial"/>
                                <w:b/>
                              </w:rPr>
                            </w:pPr>
                          </w:p>
                          <w:p w14:paraId="53C90001"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78A98" id="_x0000_s1031" type="#_x0000_t202" style="position:absolute;margin-left:327.2pt;margin-top:28.05pt;width:266.4pt;height:114.6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" strokecolor="white [3212]">
                <v:textbox>
                  <w:txbxContent>
                    <w:p w14:paraId="393F81F3" w14:textId="77777777" w:rsidR="00036CD4" w:rsidRDefault="00036CD4" w:rsidP="00036CD4">
                      <w:pPr>
                        <w:spacing w:line="261" w:lineRule="auto"/>
                        <w:ind w:right="327"/>
                        <w:jc w:val="center"/>
                        <w:rPr>
                          <w:rFonts w:ascii="Arial" w:hAnsi="Arial"/>
                          <w:b/>
                        </w:rPr>
                      </w:pPr>
                      <w:r>
                        <w:rPr>
                          <w:rFonts w:ascii="Arial" w:hAnsi="Arial"/>
                          <w:b/>
                        </w:rPr>
                        <w:t>________________________________</w:t>
                      </w:r>
                    </w:p>
                    <w:p w14:paraId="546916ED" w14:textId="77777777" w:rsidR="00036CD4" w:rsidRDefault="00036CD4" w:rsidP="00036CD4">
                      <w:pPr>
                        <w:spacing w:line="261" w:lineRule="auto"/>
                        <w:ind w:right="327"/>
                        <w:jc w:val="center"/>
                        <w:rPr>
                          <w:rFonts w:ascii="Arial" w:hAnsi="Arial"/>
                          <w:b/>
                          <w:spacing w:val="-2"/>
                        </w:rPr>
                      </w:pPr>
                      <w:r>
                        <w:rPr>
                          <w:rFonts w:ascii="Arial" w:hAnsi="Arial"/>
                          <w:b/>
                        </w:rPr>
                        <w:t>DIP.</w:t>
                      </w:r>
                      <w:r>
                        <w:rPr>
                          <w:rFonts w:ascii="Arial" w:hAnsi="Arial"/>
                          <w:b/>
                          <w:spacing w:val="-19"/>
                        </w:rPr>
                        <w:t xml:space="preserve"> </w:t>
                      </w:r>
                      <w:r>
                        <w:rPr>
                          <w:rFonts w:ascii="Arial" w:hAnsi="Arial"/>
                          <w:b/>
                        </w:rPr>
                        <w:t>JOSÉ</w:t>
                      </w:r>
                      <w:r>
                        <w:rPr>
                          <w:rFonts w:ascii="Arial" w:hAnsi="Arial"/>
                          <w:b/>
                          <w:spacing w:val="-17"/>
                        </w:rPr>
                        <w:t xml:space="preserve"> </w:t>
                      </w:r>
                      <w:r>
                        <w:rPr>
                          <w:rFonts w:ascii="Arial" w:hAnsi="Arial"/>
                          <w:b/>
                        </w:rPr>
                        <w:t>JULIÁN</w:t>
                      </w:r>
                      <w:r>
                        <w:rPr>
                          <w:rFonts w:ascii="Arial" w:hAnsi="Arial"/>
                          <w:b/>
                          <w:spacing w:val="-16"/>
                        </w:rPr>
                        <w:t xml:space="preserve"> </w:t>
                      </w:r>
                      <w:r>
                        <w:rPr>
                          <w:rFonts w:ascii="Arial" w:hAnsi="Arial"/>
                          <w:b/>
                        </w:rPr>
                        <w:t xml:space="preserve">BUSTILLOS </w:t>
                      </w:r>
                      <w:r>
                        <w:rPr>
                          <w:rFonts w:ascii="Arial" w:hAnsi="Arial"/>
                          <w:b/>
                          <w:spacing w:val="-2"/>
                        </w:rPr>
                        <w:t>MEDINA</w:t>
                      </w:r>
                    </w:p>
                    <w:p w14:paraId="5EA15F28"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6FCC724C" w14:textId="77777777" w:rsidR="00036CD4" w:rsidRDefault="00036CD4" w:rsidP="00036CD4">
                      <w:pPr>
                        <w:spacing w:line="261" w:lineRule="auto"/>
                        <w:ind w:left="510" w:right="327"/>
                        <w:jc w:val="center"/>
                        <w:rPr>
                          <w:rFonts w:ascii="Arial" w:hAnsi="Arial"/>
                          <w:b/>
                        </w:rPr>
                      </w:pPr>
                    </w:p>
                    <w:p w14:paraId="1149B59D" w14:textId="77777777" w:rsidR="00036CD4" w:rsidRDefault="00036CD4" w:rsidP="00036CD4">
                      <w:pPr>
                        <w:spacing w:before="92"/>
                        <w:ind w:left="192"/>
                        <w:jc w:val="center"/>
                        <w:rPr>
                          <w:rFonts w:ascii="Arial" w:hAnsi="Arial"/>
                          <w:b/>
                        </w:rPr>
                      </w:pPr>
                    </w:p>
                    <w:p w14:paraId="53C90001" w14:textId="77777777" w:rsidR="00036CD4" w:rsidRDefault="00036CD4" w:rsidP="00036CD4"/>
                  </w:txbxContent>
                </v:textbox>
                <w10:wrap type="square" anchorx="page"/>
              </v:shape>
            </w:pict>
          </mc:Fallback>
        </mc:AlternateContent>
      </w:r>
      <w:r w:rsidRPr="00F60AFC">
        <w:rPr>
          <w:rFonts w:ascii="Arial" w:hAnsi="Arial" w:cs="Arial"/>
          <w:noProof/>
        </w:rPr>
        <mc:AlternateContent>
          <mc:Choice Requires="wps">
            <w:drawing>
              <wp:anchor distT="45720" distB="45720" distL="114300" distR="114300" simplePos="0" relativeHeight="251668480" behindDoc="0" locked="0" layoutInCell="1" allowOverlap="1" wp14:anchorId="44D0FDD9" wp14:editId="2C6955CA">
                <wp:simplePos x="0" y="0"/>
                <wp:positionH relativeFrom="margin">
                  <wp:posOffset>-391886</wp:posOffset>
                </wp:positionH>
                <wp:positionV relativeFrom="paragraph">
                  <wp:posOffset>376737</wp:posOffset>
                </wp:positionV>
                <wp:extent cx="3419475" cy="1135380"/>
                <wp:effectExtent l="0" t="0" r="28575" b="26670"/>
                <wp:wrapSquare wrapText="bothSides"/>
                <wp:docPr id="11292983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35380"/>
                        </a:xfrm>
                        <a:prstGeom prst="rect">
                          <a:avLst/>
                        </a:prstGeom>
                        <a:solidFill>
                          <a:srgbClr val="FFFFFF"/>
                        </a:solidFill>
                        <a:ln w="9525">
                          <a:solidFill>
                            <a:schemeClr val="bg1"/>
                          </a:solidFill>
                          <a:miter lim="800000"/>
                          <a:headEnd/>
                          <a:tailEnd/>
                        </a:ln>
                      </wps:spPr>
                      <wps:txbx>
                        <w:txbxContent>
                          <w:p w14:paraId="0E8F8F2C" w14:textId="77777777" w:rsidR="00036CD4" w:rsidRDefault="00036CD4" w:rsidP="00036CD4">
                            <w:pPr>
                              <w:ind w:right="8"/>
                              <w:jc w:val="center"/>
                              <w:rPr>
                                <w:rFonts w:ascii="Arial"/>
                                <w:b/>
                              </w:rPr>
                            </w:pPr>
                            <w:r>
                              <w:rPr>
                                <w:rFonts w:ascii="Arial"/>
                                <w:b/>
                              </w:rPr>
                              <w:t>____________________________________</w:t>
                            </w:r>
                          </w:p>
                          <w:p w14:paraId="34744953" w14:textId="77777777" w:rsidR="00036CD4" w:rsidRDefault="00036CD4" w:rsidP="00036CD4">
                            <w:pPr>
                              <w:ind w:right="8"/>
                              <w:jc w:val="center"/>
                              <w:rPr>
                                <w:rFonts w:ascii="Arial"/>
                                <w:b/>
                                <w:spacing w:val="-2"/>
                              </w:rPr>
                            </w:pPr>
                            <w:r>
                              <w:rPr>
                                <w:rFonts w:ascii="Arial"/>
                                <w:b/>
                              </w:rPr>
                              <w:t>DIP.</w:t>
                            </w:r>
                            <w:r>
                              <w:rPr>
                                <w:rFonts w:ascii="Arial"/>
                                <w:b/>
                                <w:spacing w:val="-17"/>
                              </w:rPr>
                              <w:t xml:space="preserve"> </w:t>
                            </w:r>
                            <w:r>
                              <w:rPr>
                                <w:rFonts w:ascii="Arial"/>
                                <w:b/>
                              </w:rPr>
                              <w:t>MARIBEL</w:t>
                            </w:r>
                            <w:r>
                              <w:rPr>
                                <w:rFonts w:ascii="Arial"/>
                                <w:b/>
                                <w:spacing w:val="-17"/>
                              </w:rPr>
                              <w:t xml:space="preserve"> </w:t>
                            </w:r>
                            <w:r>
                              <w:rPr>
                                <w:rFonts w:ascii="Arial"/>
                                <w:b/>
                              </w:rPr>
                              <w:t>DEL</w:t>
                            </w:r>
                            <w:r>
                              <w:rPr>
                                <w:rFonts w:ascii="Arial"/>
                                <w:b/>
                                <w:spacing w:val="-16"/>
                              </w:rPr>
                              <w:t xml:space="preserve"> </w:t>
                            </w:r>
                            <w:r>
                              <w:rPr>
                                <w:rFonts w:ascii="Arial"/>
                                <w:b/>
                              </w:rPr>
                              <w:t>ROSARIO</w:t>
                            </w:r>
                            <w:r>
                              <w:rPr>
                                <w:rFonts w:ascii="Arial"/>
                                <w:b/>
                                <w:spacing w:val="-17"/>
                              </w:rPr>
                              <w:t xml:space="preserve"> </w:t>
                            </w:r>
                            <w:r>
                              <w:rPr>
                                <w:rFonts w:ascii="Arial"/>
                                <w:b/>
                              </w:rPr>
                              <w:t xml:space="preserve">CHUC </w:t>
                            </w:r>
                            <w:r>
                              <w:rPr>
                                <w:rFonts w:ascii="Arial"/>
                                <w:b/>
                                <w:spacing w:val="-2"/>
                              </w:rPr>
                              <w:t>AYALA</w:t>
                            </w:r>
                          </w:p>
                          <w:p w14:paraId="6C2DD3C9"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3522AFAB" w14:textId="77777777" w:rsidR="00036CD4" w:rsidRDefault="00036CD4" w:rsidP="00036CD4">
                            <w:pPr>
                              <w:ind w:left="192" w:right="8"/>
                              <w:jc w:val="center"/>
                              <w:rPr>
                                <w:rFonts w:ascii="Arial"/>
                                <w:b/>
                              </w:rPr>
                            </w:pPr>
                          </w:p>
                          <w:p w14:paraId="0EBA1176" w14:textId="77777777" w:rsidR="00036CD4" w:rsidRDefault="00036CD4" w:rsidP="00036CD4">
                            <w:pPr>
                              <w:spacing w:before="92"/>
                              <w:ind w:left="192"/>
                              <w:jc w:val="center"/>
                              <w:rPr>
                                <w:rFonts w:ascii="Arial" w:hAnsi="Arial"/>
                                <w:b/>
                              </w:rPr>
                            </w:pPr>
                          </w:p>
                          <w:p w14:paraId="133C8348"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0FDD9" id="_x0000_s1032" type="#_x0000_t202" style="position:absolute;margin-left:-30.85pt;margin-top:29.65pt;width:269.25pt;height:89.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" strokecolor="white [3212]">
                <v:textbox>
                  <w:txbxContent>
                    <w:p w14:paraId="0E8F8F2C" w14:textId="77777777" w:rsidR="00036CD4" w:rsidRDefault="00036CD4" w:rsidP="00036CD4">
                      <w:pPr>
                        <w:ind w:right="8"/>
                        <w:jc w:val="center"/>
                        <w:rPr>
                          <w:rFonts w:ascii="Arial"/>
                          <w:b/>
                        </w:rPr>
                      </w:pPr>
                      <w:r>
                        <w:rPr>
                          <w:rFonts w:ascii="Arial"/>
                          <w:b/>
                        </w:rPr>
                        <w:t>____________________________________</w:t>
                      </w:r>
                    </w:p>
                    <w:p w14:paraId="34744953" w14:textId="77777777" w:rsidR="00036CD4" w:rsidRDefault="00036CD4" w:rsidP="00036CD4">
                      <w:pPr>
                        <w:ind w:right="8"/>
                        <w:jc w:val="center"/>
                        <w:rPr>
                          <w:rFonts w:ascii="Arial"/>
                          <w:b/>
                          <w:spacing w:val="-2"/>
                        </w:rPr>
                      </w:pPr>
                      <w:r>
                        <w:rPr>
                          <w:rFonts w:ascii="Arial"/>
                          <w:b/>
                        </w:rPr>
                        <w:t>DIP.</w:t>
                      </w:r>
                      <w:r>
                        <w:rPr>
                          <w:rFonts w:ascii="Arial"/>
                          <w:b/>
                          <w:spacing w:val="-17"/>
                        </w:rPr>
                        <w:t xml:space="preserve"> </w:t>
                      </w:r>
                      <w:r>
                        <w:rPr>
                          <w:rFonts w:ascii="Arial"/>
                          <w:b/>
                        </w:rPr>
                        <w:t>MARIBEL</w:t>
                      </w:r>
                      <w:r>
                        <w:rPr>
                          <w:rFonts w:ascii="Arial"/>
                          <w:b/>
                          <w:spacing w:val="-17"/>
                        </w:rPr>
                        <w:t xml:space="preserve"> </w:t>
                      </w:r>
                      <w:r>
                        <w:rPr>
                          <w:rFonts w:ascii="Arial"/>
                          <w:b/>
                        </w:rPr>
                        <w:t>DEL</w:t>
                      </w:r>
                      <w:r>
                        <w:rPr>
                          <w:rFonts w:ascii="Arial"/>
                          <w:b/>
                          <w:spacing w:val="-16"/>
                        </w:rPr>
                        <w:t xml:space="preserve"> </w:t>
                      </w:r>
                      <w:r>
                        <w:rPr>
                          <w:rFonts w:ascii="Arial"/>
                          <w:b/>
                        </w:rPr>
                        <w:t>ROSARIO</w:t>
                      </w:r>
                      <w:r>
                        <w:rPr>
                          <w:rFonts w:ascii="Arial"/>
                          <w:b/>
                          <w:spacing w:val="-17"/>
                        </w:rPr>
                        <w:t xml:space="preserve"> </w:t>
                      </w:r>
                      <w:r>
                        <w:rPr>
                          <w:rFonts w:ascii="Arial"/>
                          <w:b/>
                        </w:rPr>
                        <w:t xml:space="preserve">CHUC </w:t>
                      </w:r>
                      <w:r>
                        <w:rPr>
                          <w:rFonts w:ascii="Arial"/>
                          <w:b/>
                          <w:spacing w:val="-2"/>
                        </w:rPr>
                        <w:t>AYALA</w:t>
                      </w:r>
                    </w:p>
                    <w:p w14:paraId="6C2DD3C9"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3522AFAB" w14:textId="77777777" w:rsidR="00036CD4" w:rsidRDefault="00036CD4" w:rsidP="00036CD4">
                      <w:pPr>
                        <w:ind w:left="192" w:right="8"/>
                        <w:jc w:val="center"/>
                        <w:rPr>
                          <w:rFonts w:ascii="Arial"/>
                          <w:b/>
                        </w:rPr>
                      </w:pPr>
                    </w:p>
                    <w:p w14:paraId="0EBA1176" w14:textId="77777777" w:rsidR="00036CD4" w:rsidRDefault="00036CD4" w:rsidP="00036CD4">
                      <w:pPr>
                        <w:spacing w:before="92"/>
                        <w:ind w:left="192"/>
                        <w:jc w:val="center"/>
                        <w:rPr>
                          <w:rFonts w:ascii="Arial" w:hAnsi="Arial"/>
                          <w:b/>
                        </w:rPr>
                      </w:pPr>
                    </w:p>
                    <w:p w14:paraId="133C8348" w14:textId="77777777" w:rsidR="00036CD4" w:rsidRDefault="00036CD4" w:rsidP="00036CD4"/>
                  </w:txbxContent>
                </v:textbox>
                <w10:wrap type="square" anchorx="margin"/>
              </v:shape>
            </w:pict>
          </mc:Fallback>
        </mc:AlternateContent>
      </w:r>
    </w:p>
    <w:p w14:paraId="482B8509" w14:textId="63377A67"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67456" behindDoc="0" locked="0" layoutInCell="1" allowOverlap="1" wp14:anchorId="4CA920D4" wp14:editId="6EE501BE">
                <wp:simplePos x="0" y="0"/>
                <wp:positionH relativeFrom="column">
                  <wp:posOffset>3043283</wp:posOffset>
                </wp:positionH>
                <wp:positionV relativeFrom="paragraph">
                  <wp:posOffset>1792877</wp:posOffset>
                </wp:positionV>
                <wp:extent cx="3276600" cy="1152525"/>
                <wp:effectExtent l="0" t="0" r="19050" b="28575"/>
                <wp:wrapSquare wrapText="bothSides"/>
                <wp:docPr id="18821618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52525"/>
                        </a:xfrm>
                        <a:prstGeom prst="rect">
                          <a:avLst/>
                        </a:prstGeom>
                        <a:solidFill>
                          <a:srgbClr val="FFFFFF"/>
                        </a:solidFill>
                        <a:ln w="9525">
                          <a:solidFill>
                            <a:schemeClr val="bg1"/>
                          </a:solidFill>
                          <a:miter lim="800000"/>
                          <a:headEnd/>
                          <a:tailEnd/>
                        </a:ln>
                      </wps:spPr>
                      <wps:txbx>
                        <w:txbxContent>
                          <w:p w14:paraId="76947891" w14:textId="77777777" w:rsidR="00036CD4" w:rsidRDefault="00036CD4" w:rsidP="00036CD4">
                            <w:pPr>
                              <w:jc w:val="center"/>
                              <w:rPr>
                                <w:rFonts w:ascii="Arial" w:hAnsi="Arial"/>
                                <w:b/>
                              </w:rPr>
                            </w:pPr>
                            <w:r>
                              <w:rPr>
                                <w:rFonts w:ascii="Arial" w:hAnsi="Arial"/>
                                <w:b/>
                              </w:rPr>
                              <w:t>__________________________________</w:t>
                            </w:r>
                          </w:p>
                          <w:p w14:paraId="38E257AD" w14:textId="77777777" w:rsidR="00036CD4" w:rsidRDefault="00036CD4" w:rsidP="00036CD4">
                            <w:pPr>
                              <w:jc w:val="center"/>
                              <w:rPr>
                                <w:rFonts w:ascii="Arial" w:hAnsi="Arial"/>
                                <w:b/>
                                <w:spacing w:val="-2"/>
                              </w:rPr>
                            </w:pPr>
                            <w:r>
                              <w:rPr>
                                <w:rFonts w:ascii="Arial" w:hAnsi="Arial"/>
                                <w:b/>
                              </w:rPr>
                              <w:t>DIP.</w:t>
                            </w:r>
                            <w:r>
                              <w:rPr>
                                <w:rFonts w:ascii="Arial" w:hAnsi="Arial"/>
                                <w:b/>
                                <w:spacing w:val="-17"/>
                              </w:rPr>
                              <w:t xml:space="preserve"> </w:t>
                            </w:r>
                            <w:r>
                              <w:rPr>
                                <w:rFonts w:ascii="Arial" w:hAnsi="Arial"/>
                                <w:b/>
                              </w:rPr>
                              <w:t>SAMUEL</w:t>
                            </w:r>
                            <w:r>
                              <w:rPr>
                                <w:rFonts w:ascii="Arial" w:hAnsi="Arial"/>
                                <w:b/>
                                <w:spacing w:val="-17"/>
                              </w:rPr>
                              <w:t xml:space="preserve"> </w:t>
                            </w:r>
                            <w:r>
                              <w:rPr>
                                <w:rFonts w:ascii="Arial" w:hAnsi="Arial"/>
                                <w:b/>
                              </w:rPr>
                              <w:t>DE</w:t>
                            </w:r>
                            <w:r>
                              <w:rPr>
                                <w:rFonts w:ascii="Arial" w:hAnsi="Arial"/>
                                <w:b/>
                                <w:spacing w:val="-16"/>
                              </w:rPr>
                              <w:t xml:space="preserve"> </w:t>
                            </w:r>
                            <w:r>
                              <w:rPr>
                                <w:rFonts w:ascii="Arial" w:hAnsi="Arial"/>
                                <w:b/>
                              </w:rPr>
                              <w:t>JESÚS</w:t>
                            </w:r>
                            <w:r>
                              <w:rPr>
                                <w:rFonts w:ascii="Arial" w:hAnsi="Arial"/>
                                <w:b/>
                                <w:spacing w:val="-17"/>
                              </w:rPr>
                              <w:t xml:space="preserve"> </w:t>
                            </w:r>
                            <w:r>
                              <w:rPr>
                                <w:rFonts w:ascii="Arial" w:hAnsi="Arial"/>
                                <w:b/>
                              </w:rPr>
                              <w:t xml:space="preserve">LIZAMA </w:t>
                            </w:r>
                            <w:r>
                              <w:rPr>
                                <w:rFonts w:ascii="Arial" w:hAnsi="Arial"/>
                                <w:b/>
                                <w:spacing w:val="-2"/>
                              </w:rPr>
                              <w:t>GASCA</w:t>
                            </w:r>
                          </w:p>
                          <w:p w14:paraId="5E4A4B3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63341568" w14:textId="77777777" w:rsidR="00036CD4" w:rsidRDefault="00036CD4" w:rsidP="00036CD4">
                            <w:pPr>
                              <w:ind w:left="263"/>
                              <w:jc w:val="center"/>
                              <w:rPr>
                                <w:rFonts w:ascii="Arial" w:hAnsi="Arial"/>
                                <w:b/>
                              </w:rPr>
                            </w:pPr>
                          </w:p>
                          <w:p w14:paraId="602618DC" w14:textId="77777777" w:rsidR="00036CD4" w:rsidRDefault="00036CD4" w:rsidP="00036CD4">
                            <w:pPr>
                              <w:spacing w:line="261" w:lineRule="auto"/>
                              <w:ind w:left="510" w:right="327"/>
                              <w:jc w:val="center"/>
                              <w:rPr>
                                <w:rFonts w:ascii="Arial" w:hAnsi="Arial"/>
                                <w:b/>
                              </w:rPr>
                            </w:pPr>
                          </w:p>
                          <w:p w14:paraId="3094A735" w14:textId="77777777" w:rsidR="00036CD4" w:rsidRDefault="00036CD4" w:rsidP="00036CD4">
                            <w:pPr>
                              <w:spacing w:before="92"/>
                              <w:ind w:left="192"/>
                              <w:jc w:val="center"/>
                              <w:rPr>
                                <w:rFonts w:ascii="Arial" w:hAnsi="Arial"/>
                                <w:b/>
                              </w:rPr>
                            </w:pPr>
                          </w:p>
                          <w:p w14:paraId="51DF7CB0"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920D4" id="_x0000_s1033" type="#_x0000_t202" style="position:absolute;margin-left:239.65pt;margin-top:141.15pt;width:258pt;height:90.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" strokecolor="white [3212]">
                <v:textbox>
                  <w:txbxContent>
                    <w:p w14:paraId="76947891" w14:textId="77777777" w:rsidR="00036CD4" w:rsidRDefault="00036CD4" w:rsidP="00036CD4">
                      <w:pPr>
                        <w:jc w:val="center"/>
                        <w:rPr>
                          <w:rFonts w:ascii="Arial" w:hAnsi="Arial"/>
                          <w:b/>
                        </w:rPr>
                      </w:pPr>
                      <w:r>
                        <w:rPr>
                          <w:rFonts w:ascii="Arial" w:hAnsi="Arial"/>
                          <w:b/>
                        </w:rPr>
                        <w:t>__________________________________</w:t>
                      </w:r>
                    </w:p>
                    <w:p w14:paraId="38E257AD" w14:textId="77777777" w:rsidR="00036CD4" w:rsidRDefault="00036CD4" w:rsidP="00036CD4">
                      <w:pPr>
                        <w:jc w:val="center"/>
                        <w:rPr>
                          <w:rFonts w:ascii="Arial" w:hAnsi="Arial"/>
                          <w:b/>
                          <w:spacing w:val="-2"/>
                        </w:rPr>
                      </w:pPr>
                      <w:r>
                        <w:rPr>
                          <w:rFonts w:ascii="Arial" w:hAnsi="Arial"/>
                          <w:b/>
                        </w:rPr>
                        <w:t>DIP.</w:t>
                      </w:r>
                      <w:r>
                        <w:rPr>
                          <w:rFonts w:ascii="Arial" w:hAnsi="Arial"/>
                          <w:b/>
                          <w:spacing w:val="-17"/>
                        </w:rPr>
                        <w:t xml:space="preserve"> </w:t>
                      </w:r>
                      <w:r>
                        <w:rPr>
                          <w:rFonts w:ascii="Arial" w:hAnsi="Arial"/>
                          <w:b/>
                        </w:rPr>
                        <w:t>SAMUEL</w:t>
                      </w:r>
                      <w:r>
                        <w:rPr>
                          <w:rFonts w:ascii="Arial" w:hAnsi="Arial"/>
                          <w:b/>
                          <w:spacing w:val="-17"/>
                        </w:rPr>
                        <w:t xml:space="preserve"> </w:t>
                      </w:r>
                      <w:r>
                        <w:rPr>
                          <w:rFonts w:ascii="Arial" w:hAnsi="Arial"/>
                          <w:b/>
                        </w:rPr>
                        <w:t>DE</w:t>
                      </w:r>
                      <w:r>
                        <w:rPr>
                          <w:rFonts w:ascii="Arial" w:hAnsi="Arial"/>
                          <w:b/>
                          <w:spacing w:val="-16"/>
                        </w:rPr>
                        <w:t xml:space="preserve"> </w:t>
                      </w:r>
                      <w:r>
                        <w:rPr>
                          <w:rFonts w:ascii="Arial" w:hAnsi="Arial"/>
                          <w:b/>
                        </w:rPr>
                        <w:t>JESÚS</w:t>
                      </w:r>
                      <w:r>
                        <w:rPr>
                          <w:rFonts w:ascii="Arial" w:hAnsi="Arial"/>
                          <w:b/>
                          <w:spacing w:val="-17"/>
                        </w:rPr>
                        <w:t xml:space="preserve"> </w:t>
                      </w:r>
                      <w:r>
                        <w:rPr>
                          <w:rFonts w:ascii="Arial" w:hAnsi="Arial"/>
                          <w:b/>
                        </w:rPr>
                        <w:t xml:space="preserve">LIZAMA </w:t>
                      </w:r>
                      <w:r>
                        <w:rPr>
                          <w:rFonts w:ascii="Arial" w:hAnsi="Arial"/>
                          <w:b/>
                          <w:spacing w:val="-2"/>
                        </w:rPr>
                        <w:t>GASCA</w:t>
                      </w:r>
                    </w:p>
                    <w:p w14:paraId="5E4A4B3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63341568" w14:textId="77777777" w:rsidR="00036CD4" w:rsidRDefault="00036CD4" w:rsidP="00036CD4">
                      <w:pPr>
                        <w:ind w:left="263"/>
                        <w:jc w:val="center"/>
                        <w:rPr>
                          <w:rFonts w:ascii="Arial" w:hAnsi="Arial"/>
                          <w:b/>
                        </w:rPr>
                      </w:pPr>
                    </w:p>
                    <w:p w14:paraId="602618DC" w14:textId="77777777" w:rsidR="00036CD4" w:rsidRDefault="00036CD4" w:rsidP="00036CD4">
                      <w:pPr>
                        <w:spacing w:line="261" w:lineRule="auto"/>
                        <w:ind w:left="510" w:right="327"/>
                        <w:jc w:val="center"/>
                        <w:rPr>
                          <w:rFonts w:ascii="Arial" w:hAnsi="Arial"/>
                          <w:b/>
                        </w:rPr>
                      </w:pPr>
                    </w:p>
                    <w:p w14:paraId="3094A735" w14:textId="77777777" w:rsidR="00036CD4" w:rsidRDefault="00036CD4" w:rsidP="00036CD4">
                      <w:pPr>
                        <w:spacing w:before="92"/>
                        <w:ind w:left="192"/>
                        <w:jc w:val="center"/>
                        <w:rPr>
                          <w:rFonts w:ascii="Arial" w:hAnsi="Arial"/>
                          <w:b/>
                        </w:rPr>
                      </w:pPr>
                    </w:p>
                    <w:p w14:paraId="51DF7CB0" w14:textId="77777777" w:rsidR="00036CD4" w:rsidRDefault="00036CD4" w:rsidP="00036CD4"/>
                  </w:txbxContent>
                </v:textbox>
                <w10:wrap type="square"/>
              </v:shape>
            </w:pict>
          </mc:Fallback>
        </mc:AlternateContent>
      </w:r>
      <w:r w:rsidRPr="00F60AFC">
        <w:rPr>
          <w:rFonts w:ascii="Arial" w:hAnsi="Arial" w:cs="Arial"/>
          <w:noProof/>
        </w:rPr>
        <mc:AlternateContent>
          <mc:Choice Requires="wps">
            <w:drawing>
              <wp:anchor distT="45720" distB="45720" distL="114300" distR="114300" simplePos="0" relativeHeight="251666432" behindDoc="0" locked="0" layoutInCell="1" allowOverlap="1" wp14:anchorId="2CA15CF7" wp14:editId="32E3F22C">
                <wp:simplePos x="0" y="0"/>
                <wp:positionH relativeFrom="column">
                  <wp:posOffset>-316230</wp:posOffset>
                </wp:positionH>
                <wp:positionV relativeFrom="paragraph">
                  <wp:posOffset>1795598</wp:posOffset>
                </wp:positionV>
                <wp:extent cx="3420110" cy="1478280"/>
                <wp:effectExtent l="0" t="0" r="27940" b="26670"/>
                <wp:wrapSquare wrapText="bothSides"/>
                <wp:docPr id="17172969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1478280"/>
                        </a:xfrm>
                        <a:prstGeom prst="rect">
                          <a:avLst/>
                        </a:prstGeom>
                        <a:solidFill>
                          <a:srgbClr val="FFFFFF"/>
                        </a:solidFill>
                        <a:ln w="9525">
                          <a:solidFill>
                            <a:schemeClr val="bg1"/>
                          </a:solidFill>
                          <a:miter lim="800000"/>
                          <a:headEnd/>
                          <a:tailEnd/>
                        </a:ln>
                      </wps:spPr>
                      <wps:txbx>
                        <w:txbxContent>
                          <w:p w14:paraId="4161AA09" w14:textId="77777777" w:rsidR="00036CD4" w:rsidRDefault="00036CD4" w:rsidP="00036CD4">
                            <w:pPr>
                              <w:spacing w:line="261" w:lineRule="auto"/>
                              <w:ind w:right="327"/>
                              <w:jc w:val="center"/>
                              <w:rPr>
                                <w:rFonts w:ascii="Arial" w:hAnsi="Arial"/>
                                <w:b/>
                              </w:rPr>
                            </w:pPr>
                            <w:r>
                              <w:rPr>
                                <w:rFonts w:ascii="Arial" w:hAnsi="Arial"/>
                                <w:b/>
                              </w:rPr>
                              <w:t>_________________________________</w:t>
                            </w:r>
                          </w:p>
                          <w:p w14:paraId="5AC4E513" w14:textId="77777777" w:rsidR="00036CD4" w:rsidRDefault="00036CD4" w:rsidP="00036CD4">
                            <w:pPr>
                              <w:spacing w:line="261" w:lineRule="auto"/>
                              <w:ind w:right="327"/>
                              <w:jc w:val="center"/>
                              <w:rPr>
                                <w:rFonts w:ascii="Arial" w:hAnsi="Arial"/>
                                <w:b/>
                              </w:rPr>
                            </w:pPr>
                            <w:r>
                              <w:rPr>
                                <w:rFonts w:ascii="Arial" w:hAnsi="Arial"/>
                                <w:b/>
                              </w:rPr>
                              <w:t>DIP.</w:t>
                            </w:r>
                            <w:r>
                              <w:rPr>
                                <w:rFonts w:ascii="Arial" w:hAnsi="Arial"/>
                                <w:b/>
                                <w:spacing w:val="-19"/>
                              </w:rPr>
                              <w:t xml:space="preserve"> </w:t>
                            </w:r>
                            <w:r>
                              <w:rPr>
                                <w:rFonts w:ascii="Arial" w:hAnsi="Arial"/>
                                <w:b/>
                              </w:rPr>
                              <w:t>CLARA PAOLA ROSALES MONTIEL</w:t>
                            </w:r>
                          </w:p>
                          <w:p w14:paraId="4E94E08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40762742" w14:textId="77777777" w:rsidR="00036CD4" w:rsidRDefault="00036CD4" w:rsidP="00036CD4">
                            <w:pPr>
                              <w:spacing w:line="261" w:lineRule="auto"/>
                              <w:ind w:left="510" w:right="327"/>
                              <w:jc w:val="center"/>
                              <w:rPr>
                                <w:rFonts w:ascii="Arial" w:hAnsi="Arial"/>
                                <w:b/>
                              </w:rPr>
                            </w:pPr>
                          </w:p>
                          <w:p w14:paraId="0FCCD9C2" w14:textId="77777777" w:rsidR="00036CD4" w:rsidRPr="006E5A72"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15CF7" id="_x0000_s1034" type="#_x0000_t202" style="position:absolute;margin-left:-24.9pt;margin-top:141.4pt;width:269.3pt;height:116.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" strokecolor="white [3212]">
                <v:textbox>
                  <w:txbxContent>
                    <w:p w14:paraId="4161AA09" w14:textId="77777777" w:rsidR="00036CD4" w:rsidRDefault="00036CD4" w:rsidP="00036CD4">
                      <w:pPr>
                        <w:spacing w:line="261" w:lineRule="auto"/>
                        <w:ind w:right="327"/>
                        <w:jc w:val="center"/>
                        <w:rPr>
                          <w:rFonts w:ascii="Arial" w:hAnsi="Arial"/>
                          <w:b/>
                        </w:rPr>
                      </w:pPr>
                      <w:r>
                        <w:rPr>
                          <w:rFonts w:ascii="Arial" w:hAnsi="Arial"/>
                          <w:b/>
                        </w:rPr>
                        <w:t>_________________________________</w:t>
                      </w:r>
                    </w:p>
                    <w:p w14:paraId="5AC4E513" w14:textId="77777777" w:rsidR="00036CD4" w:rsidRDefault="00036CD4" w:rsidP="00036CD4">
                      <w:pPr>
                        <w:spacing w:line="261" w:lineRule="auto"/>
                        <w:ind w:right="327"/>
                        <w:jc w:val="center"/>
                        <w:rPr>
                          <w:rFonts w:ascii="Arial" w:hAnsi="Arial"/>
                          <w:b/>
                        </w:rPr>
                      </w:pPr>
                      <w:r>
                        <w:rPr>
                          <w:rFonts w:ascii="Arial" w:hAnsi="Arial"/>
                          <w:b/>
                        </w:rPr>
                        <w:t>DIP.</w:t>
                      </w:r>
                      <w:r>
                        <w:rPr>
                          <w:rFonts w:ascii="Arial" w:hAnsi="Arial"/>
                          <w:b/>
                          <w:spacing w:val="-19"/>
                        </w:rPr>
                        <w:t xml:space="preserve"> </w:t>
                      </w:r>
                      <w:r>
                        <w:rPr>
                          <w:rFonts w:ascii="Arial" w:hAnsi="Arial"/>
                          <w:b/>
                        </w:rPr>
                        <w:t>CLARA PAOLA ROSALES MONTIEL</w:t>
                      </w:r>
                    </w:p>
                    <w:p w14:paraId="4E94E08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40762742" w14:textId="77777777" w:rsidR="00036CD4" w:rsidRDefault="00036CD4" w:rsidP="00036CD4">
                      <w:pPr>
                        <w:spacing w:line="261" w:lineRule="auto"/>
                        <w:ind w:left="510" w:right="327"/>
                        <w:jc w:val="center"/>
                        <w:rPr>
                          <w:rFonts w:ascii="Arial" w:hAnsi="Arial"/>
                          <w:b/>
                        </w:rPr>
                      </w:pPr>
                    </w:p>
                    <w:p w14:paraId="0FCCD9C2" w14:textId="77777777" w:rsidR="00036CD4" w:rsidRPr="006E5A72" w:rsidRDefault="00036CD4" w:rsidP="00036CD4"/>
                  </w:txbxContent>
                </v:textbox>
                <w10:wrap type="square"/>
              </v:shape>
            </w:pict>
          </mc:Fallback>
        </mc:AlternateContent>
      </w:r>
    </w:p>
    <w:p w14:paraId="489B8CF4" w14:textId="3C19EC43"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69504" behindDoc="0" locked="0" layoutInCell="1" allowOverlap="1" wp14:anchorId="0791A59D" wp14:editId="3F0D1C2E">
                <wp:simplePos x="0" y="0"/>
                <wp:positionH relativeFrom="column">
                  <wp:posOffset>-460194</wp:posOffset>
                </wp:positionH>
                <wp:positionV relativeFrom="paragraph">
                  <wp:posOffset>1816463</wp:posOffset>
                </wp:positionV>
                <wp:extent cx="3526790" cy="1242060"/>
                <wp:effectExtent l="0" t="0" r="16510" b="15240"/>
                <wp:wrapSquare wrapText="bothSides"/>
                <wp:docPr id="1001831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1242060"/>
                        </a:xfrm>
                        <a:prstGeom prst="rect">
                          <a:avLst/>
                        </a:prstGeom>
                        <a:solidFill>
                          <a:srgbClr val="FFFFFF"/>
                        </a:solidFill>
                        <a:ln w="9525">
                          <a:solidFill>
                            <a:schemeClr val="bg1"/>
                          </a:solidFill>
                          <a:miter lim="800000"/>
                          <a:headEnd/>
                          <a:tailEnd/>
                        </a:ln>
                      </wps:spPr>
                      <wps:txbx>
                        <w:txbxContent>
                          <w:p w14:paraId="14946419" w14:textId="77777777" w:rsidR="00036CD4" w:rsidRDefault="00036CD4" w:rsidP="00036CD4">
                            <w:pPr>
                              <w:jc w:val="center"/>
                              <w:rPr>
                                <w:rFonts w:ascii="Arial" w:hAnsi="Arial"/>
                                <w:b/>
                              </w:rPr>
                            </w:pPr>
                            <w:r>
                              <w:rPr>
                                <w:rFonts w:ascii="Arial" w:hAnsi="Arial"/>
                                <w:b/>
                              </w:rPr>
                              <w:t>_______________________________</w:t>
                            </w:r>
                          </w:p>
                          <w:p w14:paraId="1BD0DBEA" w14:textId="77777777" w:rsidR="00036CD4" w:rsidRPr="00252089" w:rsidRDefault="00036CD4" w:rsidP="00036CD4">
                            <w:pPr>
                              <w:jc w:val="center"/>
                              <w:rPr>
                                <w:rFonts w:ascii="Arial" w:hAnsi="Arial"/>
                                <w:b/>
                                <w:spacing w:val="-17"/>
                              </w:rPr>
                            </w:pPr>
                            <w:r w:rsidRPr="00252089">
                              <w:rPr>
                                <w:rFonts w:ascii="Arial" w:hAnsi="Arial"/>
                                <w:b/>
                              </w:rPr>
                              <w:t>DIP.</w:t>
                            </w:r>
                            <w:r w:rsidRPr="00252089">
                              <w:rPr>
                                <w:rFonts w:ascii="Arial" w:hAnsi="Arial"/>
                                <w:b/>
                                <w:spacing w:val="-17"/>
                              </w:rPr>
                              <w:t xml:space="preserve"> </w:t>
                            </w:r>
                            <w:r w:rsidRPr="00252089">
                              <w:rPr>
                                <w:rFonts w:ascii="Arial" w:hAnsi="Arial" w:cs="Arial"/>
                                <w:b/>
                                <w:spacing w:val="-2"/>
                              </w:rPr>
                              <w:t>EDITH GUADALUPE TRUJEQUE JIMÉNEZ</w:t>
                            </w:r>
                          </w:p>
                          <w:p w14:paraId="369168C4"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36CE8FF" w14:textId="77777777" w:rsidR="00036CD4" w:rsidRDefault="00036CD4" w:rsidP="00036CD4">
                            <w:pPr>
                              <w:ind w:left="263"/>
                              <w:jc w:val="center"/>
                              <w:rPr>
                                <w:rFonts w:ascii="Arial" w:hAnsi="Arial"/>
                                <w:b/>
                              </w:rPr>
                            </w:pPr>
                          </w:p>
                          <w:p w14:paraId="04331E2F" w14:textId="77777777" w:rsidR="00036CD4" w:rsidRDefault="00036CD4" w:rsidP="00036CD4">
                            <w:pPr>
                              <w:spacing w:line="261" w:lineRule="auto"/>
                              <w:ind w:left="510" w:right="327"/>
                              <w:jc w:val="center"/>
                              <w:rPr>
                                <w:rFonts w:ascii="Arial" w:hAnsi="Arial"/>
                                <w:b/>
                              </w:rPr>
                            </w:pPr>
                          </w:p>
                          <w:p w14:paraId="3819B69C" w14:textId="77777777" w:rsidR="00036CD4" w:rsidRDefault="00036CD4" w:rsidP="00036CD4">
                            <w:pPr>
                              <w:spacing w:before="92"/>
                              <w:ind w:left="192"/>
                              <w:jc w:val="center"/>
                              <w:rPr>
                                <w:rFonts w:ascii="Arial" w:hAnsi="Arial"/>
                                <w:b/>
                              </w:rPr>
                            </w:pPr>
                          </w:p>
                          <w:p w14:paraId="4D7F47BA"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1A59D" id="_x0000_s1035" type="#_x0000_t202" style="position:absolute;margin-left:-36.25pt;margin-top:143.05pt;width:277.7pt;height:97.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" strokecolor="white [3212]">
                <v:textbox>
                  <w:txbxContent>
                    <w:p w14:paraId="14946419" w14:textId="77777777" w:rsidR="00036CD4" w:rsidRDefault="00036CD4" w:rsidP="00036CD4">
                      <w:pPr>
                        <w:jc w:val="center"/>
                        <w:rPr>
                          <w:rFonts w:ascii="Arial" w:hAnsi="Arial"/>
                          <w:b/>
                        </w:rPr>
                      </w:pPr>
                      <w:r>
                        <w:rPr>
                          <w:rFonts w:ascii="Arial" w:hAnsi="Arial"/>
                          <w:b/>
                        </w:rPr>
                        <w:t>_______________________________</w:t>
                      </w:r>
                    </w:p>
                    <w:p w14:paraId="1BD0DBEA" w14:textId="77777777" w:rsidR="00036CD4" w:rsidRPr="00252089" w:rsidRDefault="00036CD4" w:rsidP="00036CD4">
                      <w:pPr>
                        <w:jc w:val="center"/>
                        <w:rPr>
                          <w:rFonts w:ascii="Arial" w:hAnsi="Arial"/>
                          <w:b/>
                          <w:spacing w:val="-17"/>
                        </w:rPr>
                      </w:pPr>
                      <w:r w:rsidRPr="00252089">
                        <w:rPr>
                          <w:rFonts w:ascii="Arial" w:hAnsi="Arial"/>
                          <w:b/>
                        </w:rPr>
                        <w:t>DIP.</w:t>
                      </w:r>
                      <w:r w:rsidRPr="00252089">
                        <w:rPr>
                          <w:rFonts w:ascii="Arial" w:hAnsi="Arial"/>
                          <w:b/>
                          <w:spacing w:val="-17"/>
                        </w:rPr>
                        <w:t xml:space="preserve"> </w:t>
                      </w:r>
                      <w:r w:rsidRPr="00252089">
                        <w:rPr>
                          <w:rFonts w:ascii="Arial" w:hAnsi="Arial" w:cs="Arial"/>
                          <w:b/>
                          <w:spacing w:val="-2"/>
                        </w:rPr>
                        <w:t>EDITH GUADALUPE TRUJEQUE JIMÉNEZ</w:t>
                      </w:r>
                    </w:p>
                    <w:p w14:paraId="369168C4"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36CE8FF" w14:textId="77777777" w:rsidR="00036CD4" w:rsidRDefault="00036CD4" w:rsidP="00036CD4">
                      <w:pPr>
                        <w:ind w:left="263"/>
                        <w:jc w:val="center"/>
                        <w:rPr>
                          <w:rFonts w:ascii="Arial" w:hAnsi="Arial"/>
                          <w:b/>
                        </w:rPr>
                      </w:pPr>
                    </w:p>
                    <w:p w14:paraId="04331E2F" w14:textId="77777777" w:rsidR="00036CD4" w:rsidRDefault="00036CD4" w:rsidP="00036CD4">
                      <w:pPr>
                        <w:spacing w:line="261" w:lineRule="auto"/>
                        <w:ind w:left="510" w:right="327"/>
                        <w:jc w:val="center"/>
                        <w:rPr>
                          <w:rFonts w:ascii="Arial" w:hAnsi="Arial"/>
                          <w:b/>
                        </w:rPr>
                      </w:pPr>
                    </w:p>
                    <w:p w14:paraId="3819B69C" w14:textId="77777777" w:rsidR="00036CD4" w:rsidRDefault="00036CD4" w:rsidP="00036CD4">
                      <w:pPr>
                        <w:spacing w:before="92"/>
                        <w:ind w:left="192"/>
                        <w:jc w:val="center"/>
                        <w:rPr>
                          <w:rFonts w:ascii="Arial" w:hAnsi="Arial"/>
                          <w:b/>
                        </w:rPr>
                      </w:pPr>
                    </w:p>
                    <w:p w14:paraId="4D7F47BA" w14:textId="77777777" w:rsidR="00036CD4" w:rsidRDefault="00036CD4" w:rsidP="00036CD4"/>
                  </w:txbxContent>
                </v:textbox>
                <w10:wrap type="square"/>
              </v:shape>
            </w:pict>
          </mc:Fallback>
        </mc:AlternateContent>
      </w:r>
    </w:p>
    <w:p w14:paraId="127B3F97" w14:textId="0B5AF948"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73600" behindDoc="0" locked="0" layoutInCell="1" allowOverlap="1" wp14:anchorId="69481F0A" wp14:editId="152A2244">
                <wp:simplePos x="0" y="0"/>
                <wp:positionH relativeFrom="column">
                  <wp:posOffset>3267619</wp:posOffset>
                </wp:positionH>
                <wp:positionV relativeFrom="paragraph">
                  <wp:posOffset>33837</wp:posOffset>
                </wp:positionV>
                <wp:extent cx="2971165" cy="1549400"/>
                <wp:effectExtent l="0" t="0" r="19685" b="12700"/>
                <wp:wrapSquare wrapText="bothSides"/>
                <wp:docPr id="7286758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165" cy="1549400"/>
                        </a:xfrm>
                        <a:prstGeom prst="rect">
                          <a:avLst/>
                        </a:prstGeom>
                        <a:solidFill>
                          <a:srgbClr val="FFFFFF"/>
                        </a:solidFill>
                        <a:ln w="9525">
                          <a:solidFill>
                            <a:schemeClr val="bg1"/>
                          </a:solidFill>
                          <a:miter lim="800000"/>
                          <a:headEnd/>
                          <a:tailEnd/>
                        </a:ln>
                      </wps:spPr>
                      <wps:txbx>
                        <w:txbxContent>
                          <w:p w14:paraId="5C98AB66" w14:textId="77777777" w:rsidR="00036CD4" w:rsidRDefault="00036CD4" w:rsidP="00036CD4">
                            <w:pPr>
                              <w:jc w:val="center"/>
                              <w:rPr>
                                <w:rFonts w:ascii="Arial" w:hAnsi="Arial"/>
                                <w:b/>
                              </w:rPr>
                            </w:pPr>
                            <w:r>
                              <w:rPr>
                                <w:rFonts w:ascii="Arial" w:hAnsi="Arial"/>
                                <w:b/>
                              </w:rPr>
                              <w:t>____________________________</w:t>
                            </w:r>
                          </w:p>
                          <w:p w14:paraId="67F4542D"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ALBA CRISTINA COB CORTÉS</w:t>
                            </w:r>
                          </w:p>
                          <w:p w14:paraId="234E204F"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73A4800" w14:textId="77777777" w:rsidR="00036CD4" w:rsidRDefault="00036CD4" w:rsidP="00036CD4">
                            <w:pPr>
                              <w:ind w:left="263"/>
                              <w:jc w:val="center"/>
                              <w:rPr>
                                <w:rFonts w:ascii="Arial" w:hAnsi="Arial"/>
                                <w:b/>
                              </w:rPr>
                            </w:pPr>
                          </w:p>
                          <w:p w14:paraId="61E8DE8C" w14:textId="77777777" w:rsidR="00036CD4" w:rsidRDefault="00036CD4" w:rsidP="00036CD4">
                            <w:pPr>
                              <w:spacing w:line="261" w:lineRule="auto"/>
                              <w:ind w:left="510" w:right="327"/>
                              <w:jc w:val="center"/>
                              <w:rPr>
                                <w:rFonts w:ascii="Arial" w:hAnsi="Arial"/>
                                <w:b/>
                              </w:rPr>
                            </w:pPr>
                          </w:p>
                          <w:p w14:paraId="3DAE83B1" w14:textId="77777777" w:rsidR="00036CD4" w:rsidRDefault="00036CD4" w:rsidP="00036CD4">
                            <w:pPr>
                              <w:spacing w:before="92"/>
                              <w:ind w:left="192"/>
                              <w:jc w:val="center"/>
                              <w:rPr>
                                <w:rFonts w:ascii="Arial" w:hAnsi="Arial"/>
                                <w:b/>
                              </w:rPr>
                            </w:pPr>
                          </w:p>
                          <w:p w14:paraId="6AFEE72E"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81F0A" id="_x0000_s1036" type="#_x0000_t202" style="position:absolute;margin-left:257.3pt;margin-top:2.65pt;width:233.95pt;height:1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" strokecolor="white [3212]">
                <v:textbox>
                  <w:txbxContent>
                    <w:p w14:paraId="5C98AB66" w14:textId="77777777" w:rsidR="00036CD4" w:rsidRDefault="00036CD4" w:rsidP="00036CD4">
                      <w:pPr>
                        <w:jc w:val="center"/>
                        <w:rPr>
                          <w:rFonts w:ascii="Arial" w:hAnsi="Arial"/>
                          <w:b/>
                        </w:rPr>
                      </w:pPr>
                      <w:r>
                        <w:rPr>
                          <w:rFonts w:ascii="Arial" w:hAnsi="Arial"/>
                          <w:b/>
                        </w:rPr>
                        <w:t>____________________________</w:t>
                      </w:r>
                    </w:p>
                    <w:p w14:paraId="67F4542D"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ALBA CRISTINA COB CORTÉS</w:t>
                      </w:r>
                    </w:p>
                    <w:p w14:paraId="234E204F"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73A4800" w14:textId="77777777" w:rsidR="00036CD4" w:rsidRDefault="00036CD4" w:rsidP="00036CD4">
                      <w:pPr>
                        <w:ind w:left="263"/>
                        <w:jc w:val="center"/>
                        <w:rPr>
                          <w:rFonts w:ascii="Arial" w:hAnsi="Arial"/>
                          <w:b/>
                        </w:rPr>
                      </w:pPr>
                    </w:p>
                    <w:p w14:paraId="61E8DE8C" w14:textId="77777777" w:rsidR="00036CD4" w:rsidRDefault="00036CD4" w:rsidP="00036CD4">
                      <w:pPr>
                        <w:spacing w:line="261" w:lineRule="auto"/>
                        <w:ind w:left="510" w:right="327"/>
                        <w:jc w:val="center"/>
                        <w:rPr>
                          <w:rFonts w:ascii="Arial" w:hAnsi="Arial"/>
                          <w:b/>
                        </w:rPr>
                      </w:pPr>
                    </w:p>
                    <w:p w14:paraId="3DAE83B1" w14:textId="77777777" w:rsidR="00036CD4" w:rsidRDefault="00036CD4" w:rsidP="00036CD4">
                      <w:pPr>
                        <w:spacing w:before="92"/>
                        <w:ind w:left="192"/>
                        <w:jc w:val="center"/>
                        <w:rPr>
                          <w:rFonts w:ascii="Arial" w:hAnsi="Arial"/>
                          <w:b/>
                        </w:rPr>
                      </w:pPr>
                    </w:p>
                    <w:p w14:paraId="6AFEE72E" w14:textId="77777777" w:rsidR="00036CD4" w:rsidRDefault="00036CD4" w:rsidP="00036CD4"/>
                  </w:txbxContent>
                </v:textbox>
                <w10:wrap type="square"/>
              </v:shape>
            </w:pict>
          </mc:Fallback>
        </mc:AlternateContent>
      </w:r>
    </w:p>
    <w:p w14:paraId="1D433A41" w14:textId="595411A6" w:rsidR="00036CD4" w:rsidRDefault="00036CD4" w:rsidP="00036CD4">
      <w:pPr>
        <w:rPr>
          <w:rFonts w:ascii="Arial" w:hAnsi="Arial" w:cs="Arial"/>
        </w:rPr>
      </w:pPr>
    </w:p>
    <w:p w14:paraId="371EA482" w14:textId="7222C872" w:rsidR="00036CD4" w:rsidRDefault="00036CD4" w:rsidP="00036CD4">
      <w:pPr>
        <w:rPr>
          <w:rFonts w:ascii="Arial" w:hAnsi="Arial" w:cs="Arial"/>
        </w:rPr>
      </w:pPr>
    </w:p>
    <w:p w14:paraId="2D99E159" w14:textId="0D10ED41" w:rsidR="00036CD4" w:rsidRPr="00C82A1F" w:rsidRDefault="00036CD4" w:rsidP="00036CD4">
      <w:pPr>
        <w:spacing w:line="360" w:lineRule="auto"/>
        <w:ind w:left="100" w:right="136"/>
        <w:jc w:val="both"/>
        <w:rPr>
          <w:rFonts w:ascii="Arial" w:hAnsi="Arial" w:cs="Arial"/>
          <w:b/>
        </w:rPr>
      </w:pPr>
      <w:r w:rsidRPr="00F60AFC">
        <w:rPr>
          <w:rFonts w:ascii="Arial" w:hAnsi="Arial" w:cs="Arial"/>
          <w:noProof/>
        </w:rPr>
        <mc:AlternateContent>
          <mc:Choice Requires="wps">
            <w:drawing>
              <wp:anchor distT="45720" distB="45720" distL="114300" distR="114300" simplePos="0" relativeHeight="251664384" behindDoc="0" locked="0" layoutInCell="1" allowOverlap="1" wp14:anchorId="79EC09A1" wp14:editId="53ED77B4">
                <wp:simplePos x="0" y="0"/>
                <wp:positionH relativeFrom="column">
                  <wp:posOffset>3030220</wp:posOffset>
                </wp:positionH>
                <wp:positionV relativeFrom="paragraph">
                  <wp:posOffset>264795</wp:posOffset>
                </wp:positionV>
                <wp:extent cx="3246120" cy="1356360"/>
                <wp:effectExtent l="0" t="0" r="11430" b="15240"/>
                <wp:wrapSquare wrapText="bothSides"/>
                <wp:docPr id="15368363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1356360"/>
                        </a:xfrm>
                        <a:prstGeom prst="rect">
                          <a:avLst/>
                        </a:prstGeom>
                        <a:solidFill>
                          <a:srgbClr val="FFFFFF"/>
                        </a:solidFill>
                        <a:ln w="9525">
                          <a:solidFill>
                            <a:schemeClr val="bg1"/>
                          </a:solidFill>
                          <a:miter lim="800000"/>
                          <a:headEnd/>
                          <a:tailEnd/>
                        </a:ln>
                      </wps:spPr>
                      <wps:txbx>
                        <w:txbxContent>
                          <w:p w14:paraId="2BD54A8C" w14:textId="77777777" w:rsidR="00036CD4" w:rsidRDefault="00036CD4" w:rsidP="00036CD4">
                            <w:pPr>
                              <w:jc w:val="center"/>
                              <w:rPr>
                                <w:rFonts w:ascii="Arial" w:hAnsi="Arial"/>
                                <w:b/>
                              </w:rPr>
                            </w:pPr>
                            <w:r>
                              <w:rPr>
                                <w:rFonts w:ascii="Arial" w:hAnsi="Arial"/>
                                <w:b/>
                              </w:rPr>
                              <w:t>_______________________________</w:t>
                            </w:r>
                          </w:p>
                          <w:p w14:paraId="3099ACBC" w14:textId="77777777" w:rsidR="00036CD4" w:rsidRDefault="00036CD4" w:rsidP="00036CD4">
                            <w:pPr>
                              <w:jc w:val="center"/>
                              <w:rPr>
                                <w:rFonts w:ascii="Arial" w:hAnsi="Arial"/>
                                <w:b/>
                                <w:spacing w:val="-2"/>
                              </w:rPr>
                            </w:pPr>
                            <w:r>
                              <w:rPr>
                                <w:rFonts w:ascii="Arial" w:hAnsi="Arial"/>
                                <w:b/>
                              </w:rPr>
                              <w:t>DIP.</w:t>
                            </w:r>
                            <w:r>
                              <w:rPr>
                                <w:rFonts w:ascii="Arial" w:hAnsi="Arial"/>
                                <w:b/>
                                <w:spacing w:val="-19"/>
                              </w:rPr>
                              <w:t xml:space="preserve"> </w:t>
                            </w:r>
                            <w:r>
                              <w:rPr>
                                <w:rFonts w:ascii="Arial" w:hAnsi="Arial"/>
                                <w:b/>
                              </w:rPr>
                              <w:t>MARIA ESTHER MAGADÁN ALONSO</w:t>
                            </w:r>
                          </w:p>
                          <w:p w14:paraId="128473E7"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E5F22F5" w14:textId="77777777" w:rsidR="00036CD4" w:rsidRDefault="00036CD4" w:rsidP="00036CD4">
                            <w:pPr>
                              <w:ind w:left="1792" w:hanging="1359"/>
                              <w:rPr>
                                <w:rFonts w:ascii="Arial" w:hAnsi="Arial"/>
                                <w:b/>
                              </w:rPr>
                            </w:pPr>
                          </w:p>
                          <w:p w14:paraId="22CCFA21"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C09A1" id="_x0000_s1037" type="#_x0000_t202" style="position:absolute;left:0;text-align:left;margin-left:238.6pt;margin-top:20.85pt;width:255.6pt;height:106.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" strokecolor="white [3212]">
                <v:textbox>
                  <w:txbxContent>
                    <w:p w14:paraId="2BD54A8C" w14:textId="77777777" w:rsidR="00036CD4" w:rsidRDefault="00036CD4" w:rsidP="00036CD4">
                      <w:pPr>
                        <w:jc w:val="center"/>
                        <w:rPr>
                          <w:rFonts w:ascii="Arial" w:hAnsi="Arial"/>
                          <w:b/>
                        </w:rPr>
                      </w:pPr>
                      <w:r>
                        <w:rPr>
                          <w:rFonts w:ascii="Arial" w:hAnsi="Arial"/>
                          <w:b/>
                        </w:rPr>
                        <w:t>_______________________________</w:t>
                      </w:r>
                    </w:p>
                    <w:p w14:paraId="3099ACBC" w14:textId="77777777" w:rsidR="00036CD4" w:rsidRDefault="00036CD4" w:rsidP="00036CD4">
                      <w:pPr>
                        <w:jc w:val="center"/>
                        <w:rPr>
                          <w:rFonts w:ascii="Arial" w:hAnsi="Arial"/>
                          <w:b/>
                          <w:spacing w:val="-2"/>
                        </w:rPr>
                      </w:pPr>
                      <w:r>
                        <w:rPr>
                          <w:rFonts w:ascii="Arial" w:hAnsi="Arial"/>
                          <w:b/>
                        </w:rPr>
                        <w:t>DIP.</w:t>
                      </w:r>
                      <w:r>
                        <w:rPr>
                          <w:rFonts w:ascii="Arial" w:hAnsi="Arial"/>
                          <w:b/>
                          <w:spacing w:val="-19"/>
                        </w:rPr>
                        <w:t xml:space="preserve"> </w:t>
                      </w:r>
                      <w:r>
                        <w:rPr>
                          <w:rFonts w:ascii="Arial" w:hAnsi="Arial"/>
                          <w:b/>
                        </w:rPr>
                        <w:t>MARIA ESTHER MAGADÁN ALONSO</w:t>
                      </w:r>
                    </w:p>
                    <w:p w14:paraId="128473E7"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E5F22F5" w14:textId="77777777" w:rsidR="00036CD4" w:rsidRDefault="00036CD4" w:rsidP="00036CD4">
                      <w:pPr>
                        <w:ind w:left="1792" w:hanging="1359"/>
                        <w:rPr>
                          <w:rFonts w:ascii="Arial" w:hAnsi="Arial"/>
                          <w:b/>
                        </w:rPr>
                      </w:pPr>
                    </w:p>
                    <w:p w14:paraId="22CCFA21" w14:textId="77777777" w:rsidR="00036CD4" w:rsidRDefault="00036CD4" w:rsidP="00036CD4"/>
                  </w:txbxContent>
                </v:textbox>
                <w10:wrap type="square"/>
              </v:shape>
            </w:pict>
          </mc:Fallback>
        </mc:AlternateContent>
      </w:r>
      <w:r w:rsidRPr="00F60AFC">
        <w:rPr>
          <w:rFonts w:ascii="Arial" w:hAnsi="Arial" w:cs="Arial"/>
          <w:noProof/>
        </w:rPr>
        <mc:AlternateContent>
          <mc:Choice Requires="wps">
            <w:drawing>
              <wp:anchor distT="45720" distB="45720" distL="114300" distR="114300" simplePos="0" relativeHeight="251670528" behindDoc="0" locked="0" layoutInCell="1" allowOverlap="1" wp14:anchorId="4FE14B35" wp14:editId="5D542E1A">
                <wp:simplePos x="0" y="0"/>
                <wp:positionH relativeFrom="column">
                  <wp:posOffset>-327206</wp:posOffset>
                </wp:positionH>
                <wp:positionV relativeFrom="paragraph">
                  <wp:posOffset>267698</wp:posOffset>
                </wp:positionV>
                <wp:extent cx="3192780" cy="1200150"/>
                <wp:effectExtent l="0" t="0" r="26670" b="19050"/>
                <wp:wrapSquare wrapText="bothSides"/>
                <wp:docPr id="18101524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1200150"/>
                        </a:xfrm>
                        <a:prstGeom prst="rect">
                          <a:avLst/>
                        </a:prstGeom>
                        <a:solidFill>
                          <a:srgbClr val="FFFFFF"/>
                        </a:solidFill>
                        <a:ln w="9525">
                          <a:solidFill>
                            <a:schemeClr val="bg1"/>
                          </a:solidFill>
                          <a:miter lim="800000"/>
                          <a:headEnd/>
                          <a:tailEnd/>
                        </a:ln>
                      </wps:spPr>
                      <wps:txbx>
                        <w:txbxContent>
                          <w:p w14:paraId="79FEBEED" w14:textId="77777777" w:rsidR="00036CD4" w:rsidRDefault="00036CD4" w:rsidP="00036CD4">
                            <w:pPr>
                              <w:jc w:val="center"/>
                              <w:rPr>
                                <w:rFonts w:ascii="Arial" w:hAnsi="Arial"/>
                                <w:b/>
                              </w:rPr>
                            </w:pPr>
                            <w:r>
                              <w:rPr>
                                <w:rFonts w:ascii="Arial" w:hAnsi="Arial"/>
                                <w:b/>
                              </w:rPr>
                              <w:t>_________________________________</w:t>
                            </w:r>
                          </w:p>
                          <w:p w14:paraId="3CEF8608" w14:textId="77777777" w:rsidR="00036CD4" w:rsidRDefault="00036CD4" w:rsidP="00036CD4">
                            <w:pPr>
                              <w:jc w:val="center"/>
                              <w:rPr>
                                <w:rFonts w:ascii="Arial" w:hAnsi="Arial"/>
                                <w:b/>
                              </w:rPr>
                            </w:pPr>
                            <w:r>
                              <w:rPr>
                                <w:rFonts w:ascii="Arial" w:hAnsi="Arial"/>
                                <w:b/>
                              </w:rPr>
                              <w:t>DIP.</w:t>
                            </w:r>
                            <w:r>
                              <w:rPr>
                                <w:rFonts w:ascii="Arial" w:hAnsi="Arial"/>
                                <w:b/>
                                <w:spacing w:val="-17"/>
                              </w:rPr>
                              <w:t xml:space="preserve"> </w:t>
                            </w:r>
                            <w:r>
                              <w:rPr>
                                <w:rFonts w:ascii="Arial" w:hAnsi="Arial"/>
                                <w:b/>
                              </w:rPr>
                              <w:t>MARIO ALEJANDRO CUEVAS MENA</w:t>
                            </w:r>
                          </w:p>
                          <w:p w14:paraId="4BF5A52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29CE284E" w14:textId="77777777" w:rsidR="00036CD4" w:rsidRDefault="00036CD4" w:rsidP="00036CD4">
                            <w:pPr>
                              <w:ind w:left="263"/>
                              <w:jc w:val="center"/>
                              <w:rPr>
                                <w:rFonts w:ascii="Arial" w:hAnsi="Arial"/>
                                <w:b/>
                              </w:rPr>
                            </w:pPr>
                          </w:p>
                          <w:p w14:paraId="64ED0F53" w14:textId="77777777" w:rsidR="00036CD4" w:rsidRDefault="00036CD4" w:rsidP="00036CD4">
                            <w:pPr>
                              <w:spacing w:line="261" w:lineRule="auto"/>
                              <w:ind w:left="510" w:right="327"/>
                              <w:jc w:val="center"/>
                              <w:rPr>
                                <w:rFonts w:ascii="Arial" w:hAnsi="Arial"/>
                                <w:b/>
                              </w:rPr>
                            </w:pPr>
                          </w:p>
                          <w:p w14:paraId="7571DEEE" w14:textId="77777777" w:rsidR="00036CD4" w:rsidRDefault="00036CD4" w:rsidP="00036CD4">
                            <w:pPr>
                              <w:spacing w:before="92"/>
                              <w:ind w:left="192"/>
                              <w:jc w:val="center"/>
                              <w:rPr>
                                <w:rFonts w:ascii="Arial" w:hAnsi="Arial"/>
                                <w:b/>
                              </w:rPr>
                            </w:pPr>
                          </w:p>
                          <w:p w14:paraId="2C82535D"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14B35" id="_x0000_s1038" type="#_x0000_t202" style="position:absolute;left:0;text-align:left;margin-left:-25.75pt;margin-top:21.1pt;width:251.4pt;height:9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" strokecolor="white [3212]">
                <v:textbox>
                  <w:txbxContent>
                    <w:p w14:paraId="79FEBEED" w14:textId="77777777" w:rsidR="00036CD4" w:rsidRDefault="00036CD4" w:rsidP="00036CD4">
                      <w:pPr>
                        <w:jc w:val="center"/>
                        <w:rPr>
                          <w:rFonts w:ascii="Arial" w:hAnsi="Arial"/>
                          <w:b/>
                        </w:rPr>
                      </w:pPr>
                      <w:r>
                        <w:rPr>
                          <w:rFonts w:ascii="Arial" w:hAnsi="Arial"/>
                          <w:b/>
                        </w:rPr>
                        <w:t>_________________________________</w:t>
                      </w:r>
                    </w:p>
                    <w:p w14:paraId="3CEF8608" w14:textId="77777777" w:rsidR="00036CD4" w:rsidRDefault="00036CD4" w:rsidP="00036CD4">
                      <w:pPr>
                        <w:jc w:val="center"/>
                        <w:rPr>
                          <w:rFonts w:ascii="Arial" w:hAnsi="Arial"/>
                          <w:b/>
                        </w:rPr>
                      </w:pPr>
                      <w:r>
                        <w:rPr>
                          <w:rFonts w:ascii="Arial" w:hAnsi="Arial"/>
                          <w:b/>
                        </w:rPr>
                        <w:t>DIP.</w:t>
                      </w:r>
                      <w:r>
                        <w:rPr>
                          <w:rFonts w:ascii="Arial" w:hAnsi="Arial"/>
                          <w:b/>
                          <w:spacing w:val="-17"/>
                        </w:rPr>
                        <w:t xml:space="preserve"> </w:t>
                      </w:r>
                      <w:r>
                        <w:rPr>
                          <w:rFonts w:ascii="Arial" w:hAnsi="Arial"/>
                          <w:b/>
                        </w:rPr>
                        <w:t>MARIO ALEJANDRO CUEVAS MENA</w:t>
                      </w:r>
                    </w:p>
                    <w:p w14:paraId="4BF5A52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29CE284E" w14:textId="77777777" w:rsidR="00036CD4" w:rsidRDefault="00036CD4" w:rsidP="00036CD4">
                      <w:pPr>
                        <w:ind w:left="263"/>
                        <w:jc w:val="center"/>
                        <w:rPr>
                          <w:rFonts w:ascii="Arial" w:hAnsi="Arial"/>
                          <w:b/>
                        </w:rPr>
                      </w:pPr>
                    </w:p>
                    <w:p w14:paraId="64ED0F53" w14:textId="77777777" w:rsidR="00036CD4" w:rsidRDefault="00036CD4" w:rsidP="00036CD4">
                      <w:pPr>
                        <w:spacing w:line="261" w:lineRule="auto"/>
                        <w:ind w:left="510" w:right="327"/>
                        <w:jc w:val="center"/>
                        <w:rPr>
                          <w:rFonts w:ascii="Arial" w:hAnsi="Arial"/>
                          <w:b/>
                        </w:rPr>
                      </w:pPr>
                    </w:p>
                    <w:p w14:paraId="7571DEEE" w14:textId="77777777" w:rsidR="00036CD4" w:rsidRDefault="00036CD4" w:rsidP="00036CD4">
                      <w:pPr>
                        <w:spacing w:before="92"/>
                        <w:ind w:left="192"/>
                        <w:jc w:val="center"/>
                        <w:rPr>
                          <w:rFonts w:ascii="Arial" w:hAnsi="Arial"/>
                          <w:b/>
                        </w:rPr>
                      </w:pPr>
                    </w:p>
                    <w:p w14:paraId="2C82535D" w14:textId="77777777" w:rsidR="00036CD4" w:rsidRDefault="00036CD4" w:rsidP="00036CD4"/>
                  </w:txbxContent>
                </v:textbox>
                <w10:wrap type="square"/>
              </v:shape>
            </w:pict>
          </mc:Fallback>
        </mc:AlternateContent>
      </w:r>
    </w:p>
    <w:p w14:paraId="0366F02C" w14:textId="39A4644C" w:rsidR="00036CD4" w:rsidRDefault="00036CD4" w:rsidP="00036CD4">
      <w:pPr>
        <w:rPr>
          <w:rFonts w:ascii="Arial" w:hAnsi="Arial" w:cs="Arial"/>
        </w:rPr>
      </w:pPr>
    </w:p>
    <w:p w14:paraId="1F187D7C" w14:textId="6FCDFD08"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75648" behindDoc="0" locked="0" layoutInCell="1" allowOverlap="1" wp14:anchorId="1CE5DEE9" wp14:editId="5B9A61E1">
                <wp:simplePos x="0" y="0"/>
                <wp:positionH relativeFrom="column">
                  <wp:posOffset>2920365</wp:posOffset>
                </wp:positionH>
                <wp:positionV relativeFrom="paragraph">
                  <wp:posOffset>256540</wp:posOffset>
                </wp:positionV>
                <wp:extent cx="3429000" cy="1155700"/>
                <wp:effectExtent l="0" t="0" r="19050" b="25400"/>
                <wp:wrapSquare wrapText="bothSides"/>
                <wp:docPr id="8661929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155700"/>
                        </a:xfrm>
                        <a:prstGeom prst="rect">
                          <a:avLst/>
                        </a:prstGeom>
                        <a:solidFill>
                          <a:srgbClr val="FFFFFF"/>
                        </a:solidFill>
                        <a:ln w="9525">
                          <a:solidFill>
                            <a:schemeClr val="bg1"/>
                          </a:solidFill>
                          <a:miter lim="800000"/>
                          <a:headEnd/>
                          <a:tailEnd/>
                        </a:ln>
                      </wps:spPr>
                      <wps:txbx>
                        <w:txbxContent>
                          <w:p w14:paraId="6BC01180" w14:textId="77777777" w:rsidR="00036CD4" w:rsidRDefault="00036CD4" w:rsidP="00036CD4">
                            <w:pPr>
                              <w:jc w:val="center"/>
                              <w:rPr>
                                <w:rFonts w:ascii="Arial" w:hAnsi="Arial"/>
                                <w:b/>
                              </w:rPr>
                            </w:pPr>
                            <w:r>
                              <w:rPr>
                                <w:rFonts w:ascii="Arial" w:hAnsi="Arial"/>
                                <w:b/>
                              </w:rPr>
                              <w:t>________________________________</w:t>
                            </w:r>
                          </w:p>
                          <w:p w14:paraId="426C53FC"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DANIEL ENRIQUE GONZÁLEZ QUINTAL</w:t>
                            </w:r>
                          </w:p>
                          <w:p w14:paraId="50DEC762"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D93D678" w14:textId="77777777" w:rsidR="00036CD4" w:rsidRDefault="00036CD4" w:rsidP="00036CD4">
                            <w:pPr>
                              <w:ind w:left="263"/>
                              <w:jc w:val="center"/>
                              <w:rPr>
                                <w:rFonts w:ascii="Arial" w:hAnsi="Arial"/>
                                <w:b/>
                              </w:rPr>
                            </w:pPr>
                          </w:p>
                          <w:p w14:paraId="7B97613A" w14:textId="77777777" w:rsidR="00036CD4" w:rsidRDefault="00036CD4" w:rsidP="00036CD4">
                            <w:pPr>
                              <w:spacing w:line="261" w:lineRule="auto"/>
                              <w:ind w:left="510" w:right="327"/>
                              <w:jc w:val="center"/>
                              <w:rPr>
                                <w:rFonts w:ascii="Arial" w:hAnsi="Arial"/>
                                <w:b/>
                              </w:rPr>
                            </w:pPr>
                          </w:p>
                          <w:p w14:paraId="7979F1A4" w14:textId="77777777" w:rsidR="00036CD4" w:rsidRDefault="00036CD4" w:rsidP="00036CD4">
                            <w:pPr>
                              <w:spacing w:before="92"/>
                              <w:ind w:left="192"/>
                              <w:jc w:val="center"/>
                              <w:rPr>
                                <w:rFonts w:ascii="Arial" w:hAnsi="Arial"/>
                                <w:b/>
                              </w:rPr>
                            </w:pPr>
                          </w:p>
                          <w:p w14:paraId="56381F48"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5DEE9" id="_x0000_s1039" type="#_x0000_t202" style="position:absolute;margin-left:229.95pt;margin-top:20.2pt;width:270pt;height:91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" strokecolor="white [3212]">
                <v:textbox>
                  <w:txbxContent>
                    <w:p w14:paraId="6BC01180" w14:textId="77777777" w:rsidR="00036CD4" w:rsidRDefault="00036CD4" w:rsidP="00036CD4">
                      <w:pPr>
                        <w:jc w:val="center"/>
                        <w:rPr>
                          <w:rFonts w:ascii="Arial" w:hAnsi="Arial"/>
                          <w:b/>
                        </w:rPr>
                      </w:pPr>
                      <w:r>
                        <w:rPr>
                          <w:rFonts w:ascii="Arial" w:hAnsi="Arial"/>
                          <w:b/>
                        </w:rPr>
                        <w:t>________________________________</w:t>
                      </w:r>
                    </w:p>
                    <w:p w14:paraId="426C53FC"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DANIEL ENRIQUE GONZÁLEZ QUINTAL</w:t>
                      </w:r>
                    </w:p>
                    <w:p w14:paraId="50DEC762"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0D93D678" w14:textId="77777777" w:rsidR="00036CD4" w:rsidRDefault="00036CD4" w:rsidP="00036CD4">
                      <w:pPr>
                        <w:ind w:left="263"/>
                        <w:jc w:val="center"/>
                        <w:rPr>
                          <w:rFonts w:ascii="Arial" w:hAnsi="Arial"/>
                          <w:b/>
                        </w:rPr>
                      </w:pPr>
                    </w:p>
                    <w:p w14:paraId="7B97613A" w14:textId="77777777" w:rsidR="00036CD4" w:rsidRDefault="00036CD4" w:rsidP="00036CD4">
                      <w:pPr>
                        <w:spacing w:line="261" w:lineRule="auto"/>
                        <w:ind w:left="510" w:right="327"/>
                        <w:jc w:val="center"/>
                        <w:rPr>
                          <w:rFonts w:ascii="Arial" w:hAnsi="Arial"/>
                          <w:b/>
                        </w:rPr>
                      </w:pPr>
                    </w:p>
                    <w:p w14:paraId="7979F1A4" w14:textId="77777777" w:rsidR="00036CD4" w:rsidRDefault="00036CD4" w:rsidP="00036CD4">
                      <w:pPr>
                        <w:spacing w:before="92"/>
                        <w:ind w:left="192"/>
                        <w:jc w:val="center"/>
                        <w:rPr>
                          <w:rFonts w:ascii="Arial" w:hAnsi="Arial"/>
                          <w:b/>
                        </w:rPr>
                      </w:pPr>
                    </w:p>
                    <w:p w14:paraId="56381F48" w14:textId="77777777" w:rsidR="00036CD4" w:rsidRDefault="00036CD4" w:rsidP="00036CD4"/>
                  </w:txbxContent>
                </v:textbox>
                <w10:wrap type="square"/>
              </v:shape>
            </w:pict>
          </mc:Fallback>
        </mc:AlternateContent>
      </w:r>
      <w:r w:rsidRPr="00F60AFC">
        <w:rPr>
          <w:rFonts w:ascii="Arial" w:hAnsi="Arial" w:cs="Arial"/>
          <w:noProof/>
        </w:rPr>
        <mc:AlternateContent>
          <mc:Choice Requires="wps">
            <w:drawing>
              <wp:anchor distT="45720" distB="45720" distL="114300" distR="114300" simplePos="0" relativeHeight="251672576" behindDoc="0" locked="0" layoutInCell="1" allowOverlap="1" wp14:anchorId="07793E1D" wp14:editId="3598B51B">
                <wp:simplePos x="0" y="0"/>
                <wp:positionH relativeFrom="margin">
                  <wp:posOffset>-316321</wp:posOffset>
                </wp:positionH>
                <wp:positionV relativeFrom="paragraph">
                  <wp:posOffset>273503</wp:posOffset>
                </wp:positionV>
                <wp:extent cx="3065780" cy="1206500"/>
                <wp:effectExtent l="0" t="0" r="20320" b="12700"/>
                <wp:wrapSquare wrapText="bothSides"/>
                <wp:docPr id="98303736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780" cy="1206500"/>
                        </a:xfrm>
                        <a:prstGeom prst="rect">
                          <a:avLst/>
                        </a:prstGeom>
                        <a:solidFill>
                          <a:srgbClr val="FFFFFF"/>
                        </a:solidFill>
                        <a:ln w="9525">
                          <a:solidFill>
                            <a:schemeClr val="bg1"/>
                          </a:solidFill>
                          <a:miter lim="800000"/>
                          <a:headEnd/>
                          <a:tailEnd/>
                        </a:ln>
                      </wps:spPr>
                      <wps:txbx>
                        <w:txbxContent>
                          <w:p w14:paraId="0073284A" w14:textId="77777777" w:rsidR="00036CD4" w:rsidRDefault="00036CD4" w:rsidP="00036CD4">
                            <w:pPr>
                              <w:jc w:val="center"/>
                              <w:rPr>
                                <w:rFonts w:ascii="Arial" w:hAnsi="Arial"/>
                                <w:b/>
                              </w:rPr>
                            </w:pPr>
                            <w:r>
                              <w:rPr>
                                <w:rFonts w:ascii="Arial" w:hAnsi="Arial"/>
                                <w:b/>
                              </w:rPr>
                              <w:t>_______________________________</w:t>
                            </w:r>
                          </w:p>
                          <w:p w14:paraId="5CDD501C"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AYDÉ VERÓNICA INTERIÁN ARGUELLO</w:t>
                            </w:r>
                          </w:p>
                          <w:p w14:paraId="315728F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7CBC5D9" w14:textId="77777777" w:rsidR="00036CD4" w:rsidRDefault="00036CD4" w:rsidP="00036CD4">
                            <w:pPr>
                              <w:ind w:left="263"/>
                              <w:jc w:val="center"/>
                              <w:rPr>
                                <w:rFonts w:ascii="Arial" w:hAnsi="Arial"/>
                                <w:b/>
                              </w:rPr>
                            </w:pPr>
                          </w:p>
                          <w:p w14:paraId="5F721D87" w14:textId="77777777" w:rsidR="00036CD4" w:rsidRDefault="00036CD4" w:rsidP="00036CD4">
                            <w:pPr>
                              <w:spacing w:line="261" w:lineRule="auto"/>
                              <w:ind w:left="510" w:right="327"/>
                              <w:jc w:val="center"/>
                              <w:rPr>
                                <w:rFonts w:ascii="Arial" w:hAnsi="Arial"/>
                                <w:b/>
                              </w:rPr>
                            </w:pPr>
                          </w:p>
                          <w:p w14:paraId="37E39C16" w14:textId="77777777" w:rsidR="00036CD4" w:rsidRDefault="00036CD4" w:rsidP="00036CD4">
                            <w:pPr>
                              <w:spacing w:before="92"/>
                              <w:ind w:left="192"/>
                              <w:jc w:val="center"/>
                              <w:rPr>
                                <w:rFonts w:ascii="Arial" w:hAnsi="Arial"/>
                                <w:b/>
                              </w:rPr>
                            </w:pPr>
                          </w:p>
                          <w:p w14:paraId="31E7BBE1"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93E1D" id="_x0000_s1040" type="#_x0000_t202" style="position:absolute;margin-left:-24.9pt;margin-top:21.55pt;width:241.4pt;height:9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" strokecolor="white [3212]">
                <v:textbox>
                  <w:txbxContent>
                    <w:p w14:paraId="0073284A" w14:textId="77777777" w:rsidR="00036CD4" w:rsidRDefault="00036CD4" w:rsidP="00036CD4">
                      <w:pPr>
                        <w:jc w:val="center"/>
                        <w:rPr>
                          <w:rFonts w:ascii="Arial" w:hAnsi="Arial"/>
                          <w:b/>
                        </w:rPr>
                      </w:pPr>
                      <w:r>
                        <w:rPr>
                          <w:rFonts w:ascii="Arial" w:hAnsi="Arial"/>
                          <w:b/>
                        </w:rPr>
                        <w:t>_______________________________</w:t>
                      </w:r>
                    </w:p>
                    <w:p w14:paraId="5CDD501C"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AYDÉ VERÓNICA INTERIÁN ARGUELLO</w:t>
                      </w:r>
                    </w:p>
                    <w:p w14:paraId="315728F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7CBC5D9" w14:textId="77777777" w:rsidR="00036CD4" w:rsidRDefault="00036CD4" w:rsidP="00036CD4">
                      <w:pPr>
                        <w:ind w:left="263"/>
                        <w:jc w:val="center"/>
                        <w:rPr>
                          <w:rFonts w:ascii="Arial" w:hAnsi="Arial"/>
                          <w:b/>
                        </w:rPr>
                      </w:pPr>
                    </w:p>
                    <w:p w14:paraId="5F721D87" w14:textId="77777777" w:rsidR="00036CD4" w:rsidRDefault="00036CD4" w:rsidP="00036CD4">
                      <w:pPr>
                        <w:spacing w:line="261" w:lineRule="auto"/>
                        <w:ind w:left="510" w:right="327"/>
                        <w:jc w:val="center"/>
                        <w:rPr>
                          <w:rFonts w:ascii="Arial" w:hAnsi="Arial"/>
                          <w:b/>
                        </w:rPr>
                      </w:pPr>
                    </w:p>
                    <w:p w14:paraId="37E39C16" w14:textId="77777777" w:rsidR="00036CD4" w:rsidRDefault="00036CD4" w:rsidP="00036CD4">
                      <w:pPr>
                        <w:spacing w:before="92"/>
                        <w:ind w:left="192"/>
                        <w:jc w:val="center"/>
                        <w:rPr>
                          <w:rFonts w:ascii="Arial" w:hAnsi="Arial"/>
                          <w:b/>
                        </w:rPr>
                      </w:pPr>
                    </w:p>
                    <w:p w14:paraId="31E7BBE1" w14:textId="77777777" w:rsidR="00036CD4" w:rsidRDefault="00036CD4" w:rsidP="00036CD4"/>
                  </w:txbxContent>
                </v:textbox>
                <w10:wrap type="square" anchorx="margin"/>
              </v:shape>
            </w:pict>
          </mc:Fallback>
        </mc:AlternateContent>
      </w:r>
    </w:p>
    <w:p w14:paraId="0992CC0D" w14:textId="1F08C6CD" w:rsidR="00036CD4" w:rsidRDefault="00036CD4" w:rsidP="00036CD4">
      <w:pPr>
        <w:rPr>
          <w:rFonts w:ascii="Arial" w:hAnsi="Arial" w:cs="Arial"/>
        </w:rPr>
      </w:pPr>
    </w:p>
    <w:p w14:paraId="5FAAC592" w14:textId="3E582F69"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74624" behindDoc="0" locked="0" layoutInCell="1" allowOverlap="1" wp14:anchorId="18DC1544" wp14:editId="45A83AD9">
                <wp:simplePos x="0" y="0"/>
                <wp:positionH relativeFrom="column">
                  <wp:posOffset>3096260</wp:posOffset>
                </wp:positionH>
                <wp:positionV relativeFrom="paragraph">
                  <wp:posOffset>299085</wp:posOffset>
                </wp:positionV>
                <wp:extent cx="2971165" cy="1282700"/>
                <wp:effectExtent l="0" t="0" r="19685" b="12700"/>
                <wp:wrapSquare wrapText="bothSides"/>
                <wp:docPr id="10840317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165" cy="1282700"/>
                        </a:xfrm>
                        <a:prstGeom prst="rect">
                          <a:avLst/>
                        </a:prstGeom>
                        <a:solidFill>
                          <a:srgbClr val="FFFFFF"/>
                        </a:solidFill>
                        <a:ln w="9525">
                          <a:solidFill>
                            <a:schemeClr val="bg1"/>
                          </a:solidFill>
                          <a:miter lim="800000"/>
                          <a:headEnd/>
                          <a:tailEnd/>
                        </a:ln>
                      </wps:spPr>
                      <wps:txbx>
                        <w:txbxContent>
                          <w:p w14:paraId="37D48BF7" w14:textId="77777777" w:rsidR="00036CD4" w:rsidRDefault="00036CD4" w:rsidP="00036CD4">
                            <w:pPr>
                              <w:jc w:val="center"/>
                              <w:rPr>
                                <w:rFonts w:ascii="Arial" w:hAnsi="Arial"/>
                                <w:b/>
                              </w:rPr>
                            </w:pPr>
                            <w:r>
                              <w:rPr>
                                <w:rFonts w:ascii="Arial" w:hAnsi="Arial"/>
                                <w:b/>
                              </w:rPr>
                              <w:t>____________________________</w:t>
                            </w:r>
                          </w:p>
                          <w:p w14:paraId="700A4557"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WILBER DZUL CANUL</w:t>
                            </w:r>
                          </w:p>
                          <w:p w14:paraId="551306CD"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55F8CB66" w14:textId="77777777" w:rsidR="00036CD4" w:rsidRDefault="00036CD4" w:rsidP="00036CD4">
                            <w:pPr>
                              <w:ind w:left="263"/>
                              <w:jc w:val="center"/>
                              <w:rPr>
                                <w:rFonts w:ascii="Arial" w:hAnsi="Arial"/>
                                <w:b/>
                              </w:rPr>
                            </w:pPr>
                          </w:p>
                          <w:p w14:paraId="449FFB98" w14:textId="77777777" w:rsidR="00036CD4" w:rsidRDefault="00036CD4" w:rsidP="00036CD4">
                            <w:pPr>
                              <w:spacing w:line="261" w:lineRule="auto"/>
                              <w:ind w:left="510" w:right="327"/>
                              <w:jc w:val="center"/>
                              <w:rPr>
                                <w:rFonts w:ascii="Arial" w:hAnsi="Arial"/>
                                <w:b/>
                              </w:rPr>
                            </w:pPr>
                          </w:p>
                          <w:p w14:paraId="4883D381" w14:textId="77777777" w:rsidR="00036CD4" w:rsidRDefault="00036CD4" w:rsidP="00036CD4">
                            <w:pPr>
                              <w:spacing w:before="92"/>
                              <w:ind w:left="192"/>
                              <w:jc w:val="center"/>
                              <w:rPr>
                                <w:rFonts w:ascii="Arial" w:hAnsi="Arial"/>
                                <w:b/>
                              </w:rPr>
                            </w:pPr>
                          </w:p>
                          <w:p w14:paraId="0455DB2D"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C1544" id="_x0000_s1041" type="#_x0000_t202" style="position:absolute;margin-left:243.8pt;margin-top:23.55pt;width:233.95pt;height:10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" strokecolor="white [3212]">
                <v:textbox>
                  <w:txbxContent>
                    <w:p w14:paraId="37D48BF7" w14:textId="77777777" w:rsidR="00036CD4" w:rsidRDefault="00036CD4" w:rsidP="00036CD4">
                      <w:pPr>
                        <w:jc w:val="center"/>
                        <w:rPr>
                          <w:rFonts w:ascii="Arial" w:hAnsi="Arial"/>
                          <w:b/>
                        </w:rPr>
                      </w:pPr>
                      <w:r>
                        <w:rPr>
                          <w:rFonts w:ascii="Arial" w:hAnsi="Arial"/>
                          <w:b/>
                        </w:rPr>
                        <w:t>____________________________</w:t>
                      </w:r>
                    </w:p>
                    <w:p w14:paraId="700A4557"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WILBER DZUL CANUL</w:t>
                      </w:r>
                    </w:p>
                    <w:p w14:paraId="551306CD"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55F8CB66" w14:textId="77777777" w:rsidR="00036CD4" w:rsidRDefault="00036CD4" w:rsidP="00036CD4">
                      <w:pPr>
                        <w:ind w:left="263"/>
                        <w:jc w:val="center"/>
                        <w:rPr>
                          <w:rFonts w:ascii="Arial" w:hAnsi="Arial"/>
                          <w:b/>
                        </w:rPr>
                      </w:pPr>
                    </w:p>
                    <w:p w14:paraId="449FFB98" w14:textId="77777777" w:rsidR="00036CD4" w:rsidRDefault="00036CD4" w:rsidP="00036CD4">
                      <w:pPr>
                        <w:spacing w:line="261" w:lineRule="auto"/>
                        <w:ind w:left="510" w:right="327"/>
                        <w:jc w:val="center"/>
                        <w:rPr>
                          <w:rFonts w:ascii="Arial" w:hAnsi="Arial"/>
                          <w:b/>
                        </w:rPr>
                      </w:pPr>
                    </w:p>
                    <w:p w14:paraId="4883D381" w14:textId="77777777" w:rsidR="00036CD4" w:rsidRDefault="00036CD4" w:rsidP="00036CD4">
                      <w:pPr>
                        <w:spacing w:before="92"/>
                        <w:ind w:left="192"/>
                        <w:jc w:val="center"/>
                        <w:rPr>
                          <w:rFonts w:ascii="Arial" w:hAnsi="Arial"/>
                          <w:b/>
                        </w:rPr>
                      </w:pPr>
                    </w:p>
                    <w:p w14:paraId="0455DB2D" w14:textId="77777777" w:rsidR="00036CD4" w:rsidRDefault="00036CD4" w:rsidP="00036CD4"/>
                  </w:txbxContent>
                </v:textbox>
                <w10:wrap type="square"/>
              </v:shape>
            </w:pict>
          </mc:Fallback>
        </mc:AlternateContent>
      </w:r>
      <w:r w:rsidRPr="00F60AFC">
        <w:rPr>
          <w:rFonts w:ascii="Arial" w:hAnsi="Arial" w:cs="Arial"/>
          <w:noProof/>
        </w:rPr>
        <mc:AlternateContent>
          <mc:Choice Requires="wps">
            <w:drawing>
              <wp:anchor distT="45720" distB="45720" distL="114300" distR="114300" simplePos="0" relativeHeight="251676672" behindDoc="0" locked="0" layoutInCell="1" allowOverlap="1" wp14:anchorId="233B3FE1" wp14:editId="3439AC31">
                <wp:simplePos x="0" y="0"/>
                <wp:positionH relativeFrom="column">
                  <wp:posOffset>-472258</wp:posOffset>
                </wp:positionH>
                <wp:positionV relativeFrom="paragraph">
                  <wp:posOffset>289197</wp:posOffset>
                </wp:positionV>
                <wp:extent cx="3253740" cy="1181100"/>
                <wp:effectExtent l="0" t="0" r="22860" b="19050"/>
                <wp:wrapSquare wrapText="bothSides"/>
                <wp:docPr id="20087541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1181100"/>
                        </a:xfrm>
                        <a:prstGeom prst="rect">
                          <a:avLst/>
                        </a:prstGeom>
                        <a:solidFill>
                          <a:srgbClr val="FFFFFF"/>
                        </a:solidFill>
                        <a:ln w="9525">
                          <a:solidFill>
                            <a:schemeClr val="bg1"/>
                          </a:solidFill>
                          <a:miter lim="800000"/>
                          <a:headEnd/>
                          <a:tailEnd/>
                        </a:ln>
                      </wps:spPr>
                      <wps:txbx>
                        <w:txbxContent>
                          <w:p w14:paraId="6F6878A9" w14:textId="77777777" w:rsidR="00036CD4" w:rsidRDefault="00036CD4" w:rsidP="00036CD4">
                            <w:pPr>
                              <w:jc w:val="center"/>
                              <w:rPr>
                                <w:rFonts w:ascii="Arial" w:hAnsi="Arial"/>
                                <w:b/>
                              </w:rPr>
                            </w:pPr>
                            <w:r>
                              <w:rPr>
                                <w:rFonts w:ascii="Arial" w:hAnsi="Arial"/>
                                <w:b/>
                              </w:rPr>
                              <w:t>________________________________</w:t>
                            </w:r>
                          </w:p>
                          <w:p w14:paraId="15E9DEA3"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ERIC EDGARDO QUIJANO GONZÁLEZ</w:t>
                            </w:r>
                          </w:p>
                          <w:p w14:paraId="480ED4C7"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C05ADA8" w14:textId="77777777" w:rsidR="00036CD4" w:rsidRDefault="00036CD4" w:rsidP="00036CD4">
                            <w:pPr>
                              <w:ind w:left="263"/>
                              <w:jc w:val="center"/>
                              <w:rPr>
                                <w:rFonts w:ascii="Arial" w:hAnsi="Arial"/>
                                <w:b/>
                              </w:rPr>
                            </w:pPr>
                          </w:p>
                          <w:p w14:paraId="00E3FE4C" w14:textId="77777777" w:rsidR="00036CD4" w:rsidRDefault="00036CD4" w:rsidP="00036CD4">
                            <w:pPr>
                              <w:spacing w:line="261" w:lineRule="auto"/>
                              <w:ind w:left="510" w:right="327"/>
                              <w:jc w:val="center"/>
                              <w:rPr>
                                <w:rFonts w:ascii="Arial" w:hAnsi="Arial"/>
                                <w:b/>
                              </w:rPr>
                            </w:pPr>
                          </w:p>
                          <w:p w14:paraId="459F4B41" w14:textId="77777777" w:rsidR="00036CD4" w:rsidRDefault="00036CD4" w:rsidP="00036CD4">
                            <w:pPr>
                              <w:spacing w:before="92"/>
                              <w:ind w:left="192"/>
                              <w:jc w:val="center"/>
                              <w:rPr>
                                <w:rFonts w:ascii="Arial" w:hAnsi="Arial"/>
                                <w:b/>
                              </w:rPr>
                            </w:pPr>
                          </w:p>
                          <w:p w14:paraId="0B16C573"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B3FE1" id="_x0000_s1042" type="#_x0000_t202" style="position:absolute;margin-left:-37.2pt;margin-top:22.75pt;width:256.2pt;height:93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" strokecolor="white [3212]">
                <v:textbox>
                  <w:txbxContent>
                    <w:p w14:paraId="6F6878A9" w14:textId="77777777" w:rsidR="00036CD4" w:rsidRDefault="00036CD4" w:rsidP="00036CD4">
                      <w:pPr>
                        <w:jc w:val="center"/>
                        <w:rPr>
                          <w:rFonts w:ascii="Arial" w:hAnsi="Arial"/>
                          <w:b/>
                        </w:rPr>
                      </w:pPr>
                      <w:r>
                        <w:rPr>
                          <w:rFonts w:ascii="Arial" w:hAnsi="Arial"/>
                          <w:b/>
                        </w:rPr>
                        <w:t>________________________________</w:t>
                      </w:r>
                    </w:p>
                    <w:p w14:paraId="15E9DEA3"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ERIC EDGARDO QUIJANO GONZÁLEZ</w:t>
                      </w:r>
                    </w:p>
                    <w:p w14:paraId="480ED4C7"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7C05ADA8" w14:textId="77777777" w:rsidR="00036CD4" w:rsidRDefault="00036CD4" w:rsidP="00036CD4">
                      <w:pPr>
                        <w:ind w:left="263"/>
                        <w:jc w:val="center"/>
                        <w:rPr>
                          <w:rFonts w:ascii="Arial" w:hAnsi="Arial"/>
                          <w:b/>
                        </w:rPr>
                      </w:pPr>
                    </w:p>
                    <w:p w14:paraId="00E3FE4C" w14:textId="77777777" w:rsidR="00036CD4" w:rsidRDefault="00036CD4" w:rsidP="00036CD4">
                      <w:pPr>
                        <w:spacing w:line="261" w:lineRule="auto"/>
                        <w:ind w:left="510" w:right="327"/>
                        <w:jc w:val="center"/>
                        <w:rPr>
                          <w:rFonts w:ascii="Arial" w:hAnsi="Arial"/>
                          <w:b/>
                        </w:rPr>
                      </w:pPr>
                    </w:p>
                    <w:p w14:paraId="459F4B41" w14:textId="77777777" w:rsidR="00036CD4" w:rsidRDefault="00036CD4" w:rsidP="00036CD4">
                      <w:pPr>
                        <w:spacing w:before="92"/>
                        <w:ind w:left="192"/>
                        <w:jc w:val="center"/>
                        <w:rPr>
                          <w:rFonts w:ascii="Arial" w:hAnsi="Arial"/>
                          <w:b/>
                        </w:rPr>
                      </w:pPr>
                    </w:p>
                    <w:p w14:paraId="0B16C573" w14:textId="77777777" w:rsidR="00036CD4" w:rsidRDefault="00036CD4" w:rsidP="00036CD4"/>
                  </w:txbxContent>
                </v:textbox>
                <w10:wrap type="square"/>
              </v:shape>
            </w:pict>
          </mc:Fallback>
        </mc:AlternateContent>
      </w:r>
    </w:p>
    <w:p w14:paraId="356A4A61" w14:textId="3F8A9624" w:rsidR="00036CD4" w:rsidRDefault="00036CD4" w:rsidP="00036CD4">
      <w:pPr>
        <w:rPr>
          <w:rFonts w:ascii="Arial" w:hAnsi="Arial" w:cs="Arial"/>
        </w:rPr>
      </w:pPr>
    </w:p>
    <w:p w14:paraId="49B44AFF" w14:textId="3D647690" w:rsidR="00036CD4" w:rsidRDefault="00036CD4" w:rsidP="00036CD4">
      <w:pPr>
        <w:rPr>
          <w:rFonts w:ascii="Arial" w:hAnsi="Arial" w:cs="Arial"/>
        </w:rPr>
      </w:pPr>
    </w:p>
    <w:p w14:paraId="24ADF7B9" w14:textId="116964F5" w:rsidR="00036CD4" w:rsidRDefault="00036CD4" w:rsidP="00036CD4">
      <w:pPr>
        <w:rPr>
          <w:rFonts w:ascii="Arial" w:hAnsi="Arial" w:cs="Arial"/>
        </w:rPr>
      </w:pPr>
      <w:r w:rsidRPr="00F60AFC">
        <w:rPr>
          <w:rFonts w:ascii="Arial" w:hAnsi="Arial" w:cs="Arial"/>
          <w:noProof/>
        </w:rPr>
        <mc:AlternateContent>
          <mc:Choice Requires="wps">
            <w:drawing>
              <wp:anchor distT="45720" distB="45720" distL="114300" distR="114300" simplePos="0" relativeHeight="251678720" behindDoc="0" locked="0" layoutInCell="1" allowOverlap="1" wp14:anchorId="194C424B" wp14:editId="4ED179F9">
                <wp:simplePos x="0" y="0"/>
                <wp:positionH relativeFrom="column">
                  <wp:posOffset>-336550</wp:posOffset>
                </wp:positionH>
                <wp:positionV relativeFrom="paragraph">
                  <wp:posOffset>233680</wp:posOffset>
                </wp:positionV>
                <wp:extent cx="2971165" cy="1422400"/>
                <wp:effectExtent l="0" t="0" r="19685" b="25400"/>
                <wp:wrapSquare wrapText="bothSides"/>
                <wp:docPr id="154252630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165" cy="1422400"/>
                        </a:xfrm>
                        <a:prstGeom prst="rect">
                          <a:avLst/>
                        </a:prstGeom>
                        <a:solidFill>
                          <a:srgbClr val="FFFFFF"/>
                        </a:solidFill>
                        <a:ln w="9525">
                          <a:solidFill>
                            <a:schemeClr val="bg1"/>
                          </a:solidFill>
                          <a:miter lim="800000"/>
                          <a:headEnd/>
                          <a:tailEnd/>
                        </a:ln>
                      </wps:spPr>
                      <wps:txbx>
                        <w:txbxContent>
                          <w:p w14:paraId="2B165C26" w14:textId="77777777" w:rsidR="00036CD4" w:rsidRDefault="00036CD4" w:rsidP="00036CD4">
                            <w:pPr>
                              <w:jc w:val="center"/>
                              <w:rPr>
                                <w:rFonts w:ascii="Arial" w:hAnsi="Arial"/>
                                <w:b/>
                              </w:rPr>
                            </w:pPr>
                            <w:r>
                              <w:rPr>
                                <w:rFonts w:ascii="Arial" w:hAnsi="Arial"/>
                                <w:b/>
                              </w:rPr>
                              <w:t>__________________________</w:t>
                            </w:r>
                          </w:p>
                          <w:p w14:paraId="13D9F15A" w14:textId="77777777" w:rsidR="00036CD4" w:rsidRPr="00857A91" w:rsidRDefault="00036CD4" w:rsidP="00036CD4">
                            <w:pPr>
                              <w:jc w:val="center"/>
                              <w:rPr>
                                <w:rFonts w:ascii="Arial" w:hAnsi="Arial"/>
                                <w:b/>
                                <w:spacing w:val="-17"/>
                              </w:rPr>
                            </w:pPr>
                            <w:r w:rsidRPr="00857A91">
                              <w:rPr>
                                <w:rFonts w:ascii="Arial" w:hAnsi="Arial"/>
                                <w:b/>
                              </w:rPr>
                              <w:t>DIP.</w:t>
                            </w:r>
                            <w:r w:rsidRPr="00857A91">
                              <w:rPr>
                                <w:rFonts w:ascii="Arial" w:hAnsi="Arial"/>
                                <w:b/>
                                <w:spacing w:val="-17"/>
                              </w:rPr>
                              <w:t xml:space="preserve"> NEYDA ARACELLY PAT DZUL</w:t>
                            </w:r>
                          </w:p>
                          <w:p w14:paraId="2B0CD17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25CD0F9C" w14:textId="77777777" w:rsidR="00036CD4" w:rsidRPr="00354FF3" w:rsidRDefault="00036CD4" w:rsidP="00036CD4">
                            <w:pPr>
                              <w:ind w:left="263"/>
                              <w:jc w:val="center"/>
                              <w:rPr>
                                <w:rFonts w:ascii="Arial" w:hAnsi="Arial"/>
                                <w:b/>
                              </w:rPr>
                            </w:pPr>
                          </w:p>
                          <w:p w14:paraId="46DCA8CA" w14:textId="77777777" w:rsidR="00036CD4" w:rsidRPr="00354FF3" w:rsidRDefault="00036CD4" w:rsidP="00036CD4">
                            <w:pPr>
                              <w:spacing w:line="261" w:lineRule="auto"/>
                              <w:ind w:left="510" w:right="327"/>
                              <w:jc w:val="center"/>
                              <w:rPr>
                                <w:rFonts w:ascii="Arial" w:hAnsi="Arial"/>
                                <w:b/>
                              </w:rPr>
                            </w:pPr>
                          </w:p>
                          <w:p w14:paraId="1A443469" w14:textId="77777777" w:rsidR="00036CD4" w:rsidRPr="00354FF3" w:rsidRDefault="00036CD4" w:rsidP="00036CD4">
                            <w:pPr>
                              <w:spacing w:before="92"/>
                              <w:ind w:left="192"/>
                              <w:jc w:val="center"/>
                              <w:rPr>
                                <w:rFonts w:ascii="Arial" w:hAnsi="Arial"/>
                                <w:b/>
                              </w:rPr>
                            </w:pPr>
                          </w:p>
                          <w:p w14:paraId="459B709E" w14:textId="77777777" w:rsidR="00036CD4" w:rsidRPr="00354FF3"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C424B" id="_x0000_s1043" type="#_x0000_t202" style="position:absolute;margin-left:-26.5pt;margin-top:18.4pt;width:233.95pt;height:11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" strokecolor="white [3212]">
                <v:textbox>
                  <w:txbxContent>
                    <w:p w14:paraId="2B165C26" w14:textId="77777777" w:rsidR="00036CD4" w:rsidRDefault="00036CD4" w:rsidP="00036CD4">
                      <w:pPr>
                        <w:jc w:val="center"/>
                        <w:rPr>
                          <w:rFonts w:ascii="Arial" w:hAnsi="Arial"/>
                          <w:b/>
                        </w:rPr>
                      </w:pPr>
                      <w:r>
                        <w:rPr>
                          <w:rFonts w:ascii="Arial" w:hAnsi="Arial"/>
                          <w:b/>
                        </w:rPr>
                        <w:t>__________________________</w:t>
                      </w:r>
                    </w:p>
                    <w:p w14:paraId="13D9F15A" w14:textId="77777777" w:rsidR="00036CD4" w:rsidRPr="00857A91" w:rsidRDefault="00036CD4" w:rsidP="00036CD4">
                      <w:pPr>
                        <w:jc w:val="center"/>
                        <w:rPr>
                          <w:rFonts w:ascii="Arial" w:hAnsi="Arial"/>
                          <w:b/>
                          <w:spacing w:val="-17"/>
                        </w:rPr>
                      </w:pPr>
                      <w:r w:rsidRPr="00857A91">
                        <w:rPr>
                          <w:rFonts w:ascii="Arial" w:hAnsi="Arial"/>
                          <w:b/>
                        </w:rPr>
                        <w:t>DIP.</w:t>
                      </w:r>
                      <w:r w:rsidRPr="00857A91">
                        <w:rPr>
                          <w:rFonts w:ascii="Arial" w:hAnsi="Arial"/>
                          <w:b/>
                          <w:spacing w:val="-17"/>
                        </w:rPr>
                        <w:t xml:space="preserve"> NEYDA ARACELLY PAT DZUL</w:t>
                      </w:r>
                    </w:p>
                    <w:p w14:paraId="2B0CD17A"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25CD0F9C" w14:textId="77777777" w:rsidR="00036CD4" w:rsidRPr="00354FF3" w:rsidRDefault="00036CD4" w:rsidP="00036CD4">
                      <w:pPr>
                        <w:ind w:left="263"/>
                        <w:jc w:val="center"/>
                        <w:rPr>
                          <w:rFonts w:ascii="Arial" w:hAnsi="Arial"/>
                          <w:b/>
                        </w:rPr>
                      </w:pPr>
                    </w:p>
                    <w:p w14:paraId="46DCA8CA" w14:textId="77777777" w:rsidR="00036CD4" w:rsidRPr="00354FF3" w:rsidRDefault="00036CD4" w:rsidP="00036CD4">
                      <w:pPr>
                        <w:spacing w:line="261" w:lineRule="auto"/>
                        <w:ind w:left="510" w:right="327"/>
                        <w:jc w:val="center"/>
                        <w:rPr>
                          <w:rFonts w:ascii="Arial" w:hAnsi="Arial"/>
                          <w:b/>
                        </w:rPr>
                      </w:pPr>
                    </w:p>
                    <w:p w14:paraId="1A443469" w14:textId="77777777" w:rsidR="00036CD4" w:rsidRPr="00354FF3" w:rsidRDefault="00036CD4" w:rsidP="00036CD4">
                      <w:pPr>
                        <w:spacing w:before="92"/>
                        <w:ind w:left="192"/>
                        <w:jc w:val="center"/>
                        <w:rPr>
                          <w:rFonts w:ascii="Arial" w:hAnsi="Arial"/>
                          <w:b/>
                        </w:rPr>
                      </w:pPr>
                    </w:p>
                    <w:p w14:paraId="459B709E" w14:textId="77777777" w:rsidR="00036CD4" w:rsidRPr="00354FF3" w:rsidRDefault="00036CD4" w:rsidP="00036CD4"/>
                  </w:txbxContent>
                </v:textbox>
                <w10:wrap type="square"/>
              </v:shape>
            </w:pict>
          </mc:Fallback>
        </mc:AlternateContent>
      </w:r>
      <w:r w:rsidRPr="00F60AFC">
        <w:rPr>
          <w:rFonts w:ascii="Arial" w:hAnsi="Arial" w:cs="Arial"/>
          <w:noProof/>
        </w:rPr>
        <mc:AlternateContent>
          <mc:Choice Requires="wps">
            <w:drawing>
              <wp:anchor distT="45720" distB="45720" distL="114300" distR="114300" simplePos="0" relativeHeight="251677696" behindDoc="0" locked="0" layoutInCell="1" allowOverlap="1" wp14:anchorId="05E2CC5C" wp14:editId="6F9D1102">
                <wp:simplePos x="0" y="0"/>
                <wp:positionH relativeFrom="column">
                  <wp:posOffset>3178175</wp:posOffset>
                </wp:positionH>
                <wp:positionV relativeFrom="paragraph">
                  <wp:posOffset>222885</wp:posOffset>
                </wp:positionV>
                <wp:extent cx="2971165" cy="1181100"/>
                <wp:effectExtent l="0" t="0" r="19685" b="19050"/>
                <wp:wrapSquare wrapText="bothSides"/>
                <wp:docPr id="37187704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165" cy="1181100"/>
                        </a:xfrm>
                        <a:prstGeom prst="rect">
                          <a:avLst/>
                        </a:prstGeom>
                        <a:solidFill>
                          <a:srgbClr val="FFFFFF"/>
                        </a:solidFill>
                        <a:ln w="9525">
                          <a:solidFill>
                            <a:schemeClr val="bg1"/>
                          </a:solidFill>
                          <a:miter lim="800000"/>
                          <a:headEnd/>
                          <a:tailEnd/>
                        </a:ln>
                      </wps:spPr>
                      <wps:txbx>
                        <w:txbxContent>
                          <w:p w14:paraId="035F6D39" w14:textId="77777777" w:rsidR="00036CD4" w:rsidRDefault="00036CD4" w:rsidP="00036CD4">
                            <w:pPr>
                              <w:jc w:val="center"/>
                              <w:rPr>
                                <w:rFonts w:ascii="Arial" w:hAnsi="Arial"/>
                                <w:b/>
                              </w:rPr>
                            </w:pPr>
                            <w:r>
                              <w:rPr>
                                <w:rFonts w:ascii="Arial" w:hAnsi="Arial"/>
                                <w:b/>
                              </w:rPr>
                              <w:t>___________________________</w:t>
                            </w:r>
                          </w:p>
                          <w:p w14:paraId="7EEDE710"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BAYARDO OJEDA MARRUFO</w:t>
                            </w:r>
                          </w:p>
                          <w:p w14:paraId="07C65C5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5FD0E4BF" w14:textId="77777777" w:rsidR="00036CD4" w:rsidRDefault="00036CD4" w:rsidP="00036CD4">
                            <w:pPr>
                              <w:ind w:left="263"/>
                              <w:jc w:val="center"/>
                              <w:rPr>
                                <w:rFonts w:ascii="Arial" w:hAnsi="Arial"/>
                                <w:b/>
                              </w:rPr>
                            </w:pPr>
                          </w:p>
                          <w:p w14:paraId="6BE4523E" w14:textId="77777777" w:rsidR="00036CD4" w:rsidRDefault="00036CD4" w:rsidP="00036CD4">
                            <w:pPr>
                              <w:spacing w:line="261" w:lineRule="auto"/>
                              <w:ind w:left="510" w:right="327"/>
                              <w:jc w:val="center"/>
                              <w:rPr>
                                <w:rFonts w:ascii="Arial" w:hAnsi="Arial"/>
                                <w:b/>
                              </w:rPr>
                            </w:pPr>
                          </w:p>
                          <w:p w14:paraId="31341314" w14:textId="77777777" w:rsidR="00036CD4" w:rsidRDefault="00036CD4" w:rsidP="00036CD4">
                            <w:pPr>
                              <w:spacing w:before="92"/>
                              <w:ind w:left="192"/>
                              <w:jc w:val="center"/>
                              <w:rPr>
                                <w:rFonts w:ascii="Arial" w:hAnsi="Arial"/>
                                <w:b/>
                              </w:rPr>
                            </w:pPr>
                          </w:p>
                          <w:p w14:paraId="35CCB82A" w14:textId="77777777" w:rsidR="00036CD4" w:rsidRDefault="00036CD4" w:rsidP="00036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2CC5C" id="_x0000_s1044" type="#_x0000_t202" style="position:absolute;margin-left:250.25pt;margin-top:17.55pt;width:233.95pt;height:9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" strokecolor="white [3212]">
                <v:textbox>
                  <w:txbxContent>
                    <w:p w14:paraId="035F6D39" w14:textId="77777777" w:rsidR="00036CD4" w:rsidRDefault="00036CD4" w:rsidP="00036CD4">
                      <w:pPr>
                        <w:jc w:val="center"/>
                        <w:rPr>
                          <w:rFonts w:ascii="Arial" w:hAnsi="Arial"/>
                          <w:b/>
                        </w:rPr>
                      </w:pPr>
                      <w:r>
                        <w:rPr>
                          <w:rFonts w:ascii="Arial" w:hAnsi="Arial"/>
                          <w:b/>
                        </w:rPr>
                        <w:t>___________________________</w:t>
                      </w:r>
                    </w:p>
                    <w:p w14:paraId="7EEDE710" w14:textId="77777777" w:rsidR="00036CD4" w:rsidRDefault="00036CD4" w:rsidP="00036CD4">
                      <w:pPr>
                        <w:jc w:val="center"/>
                        <w:rPr>
                          <w:rFonts w:ascii="Arial" w:hAnsi="Arial"/>
                          <w:b/>
                          <w:spacing w:val="-17"/>
                        </w:rPr>
                      </w:pPr>
                      <w:r>
                        <w:rPr>
                          <w:rFonts w:ascii="Arial" w:hAnsi="Arial"/>
                          <w:b/>
                        </w:rPr>
                        <w:t>DIP.</w:t>
                      </w:r>
                      <w:r>
                        <w:rPr>
                          <w:rFonts w:ascii="Arial" w:hAnsi="Arial"/>
                          <w:b/>
                          <w:spacing w:val="-17"/>
                        </w:rPr>
                        <w:t xml:space="preserve"> BAYARDO OJEDA MARRUFO</w:t>
                      </w:r>
                    </w:p>
                    <w:p w14:paraId="07C65C55" w14:textId="77777777" w:rsidR="00036CD4" w:rsidRPr="00354FF3" w:rsidRDefault="00036CD4" w:rsidP="00036CD4">
                      <w:pPr>
                        <w:jc w:val="center"/>
                        <w:rPr>
                          <w:rFonts w:ascii="Arial" w:hAnsi="Arial" w:cs="Arial"/>
                          <w:b/>
                          <w:spacing w:val="-2"/>
                        </w:rPr>
                      </w:pPr>
                      <w:r w:rsidRPr="00354FF3">
                        <w:rPr>
                          <w:rFonts w:ascii="Arial" w:hAnsi="Arial" w:cs="Arial"/>
                          <w:b/>
                          <w:spacing w:val="-2"/>
                        </w:rPr>
                        <w:t>INTEGRANTE DE LA FRACCIÓN LEGISLATIVA DE MORENA</w:t>
                      </w:r>
                    </w:p>
                    <w:p w14:paraId="5FD0E4BF" w14:textId="77777777" w:rsidR="00036CD4" w:rsidRDefault="00036CD4" w:rsidP="00036CD4">
                      <w:pPr>
                        <w:ind w:left="263"/>
                        <w:jc w:val="center"/>
                        <w:rPr>
                          <w:rFonts w:ascii="Arial" w:hAnsi="Arial"/>
                          <w:b/>
                        </w:rPr>
                      </w:pPr>
                    </w:p>
                    <w:p w14:paraId="6BE4523E" w14:textId="77777777" w:rsidR="00036CD4" w:rsidRDefault="00036CD4" w:rsidP="00036CD4">
                      <w:pPr>
                        <w:spacing w:line="261" w:lineRule="auto"/>
                        <w:ind w:left="510" w:right="327"/>
                        <w:jc w:val="center"/>
                        <w:rPr>
                          <w:rFonts w:ascii="Arial" w:hAnsi="Arial"/>
                          <w:b/>
                        </w:rPr>
                      </w:pPr>
                    </w:p>
                    <w:p w14:paraId="31341314" w14:textId="77777777" w:rsidR="00036CD4" w:rsidRDefault="00036CD4" w:rsidP="00036CD4">
                      <w:pPr>
                        <w:spacing w:before="92"/>
                        <w:ind w:left="192"/>
                        <w:jc w:val="center"/>
                        <w:rPr>
                          <w:rFonts w:ascii="Arial" w:hAnsi="Arial"/>
                          <w:b/>
                        </w:rPr>
                      </w:pPr>
                    </w:p>
                    <w:p w14:paraId="35CCB82A" w14:textId="77777777" w:rsidR="00036CD4" w:rsidRDefault="00036CD4" w:rsidP="00036CD4"/>
                  </w:txbxContent>
                </v:textbox>
                <w10:wrap type="square"/>
              </v:shape>
            </w:pict>
          </mc:Fallback>
        </mc:AlternateContent>
      </w:r>
    </w:p>
    <w:p w14:paraId="2764CD82" w14:textId="5E11784B" w:rsidR="00036CD4" w:rsidRPr="00036CD4" w:rsidRDefault="00036CD4" w:rsidP="001B734C">
      <w:pPr>
        <w:rPr>
          <w:b/>
          <w:bCs/>
        </w:rPr>
      </w:pPr>
    </w:p>
    <w:sectPr w:rsidR="00036CD4" w:rsidRPr="00036CD4" w:rsidSect="003B4442">
      <w:headerReference w:type="default" r:id="rId8"/>
      <w:footerReference w:type="default" r:id="rId9"/>
      <w:type w:val="continuous"/>
      <w:pgSz w:w="12240" w:h="15840"/>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9DDF" w14:textId="77777777" w:rsidR="00A615D8" w:rsidRDefault="00A615D8" w:rsidP="0081096D">
      <w:pPr>
        <w:spacing w:after="0" w:line="240" w:lineRule="auto"/>
      </w:pPr>
      <w:r>
        <w:separator/>
      </w:r>
    </w:p>
  </w:endnote>
  <w:endnote w:type="continuationSeparator" w:id="0">
    <w:p w14:paraId="3A04972A" w14:textId="77777777" w:rsidR="00A615D8" w:rsidRDefault="00A615D8" w:rsidP="0081096D">
      <w:pPr>
        <w:spacing w:after="0" w:line="240" w:lineRule="auto"/>
      </w:pPr>
      <w:r>
        <w:continuationSeparator/>
      </w:r>
    </w:p>
  </w:endnote>
  <w:endnote w:type="continuationNotice" w:id="1">
    <w:p w14:paraId="60510B01" w14:textId="77777777" w:rsidR="00A615D8" w:rsidRDefault="00A61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07793"/>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362498E0" w14:textId="480ED913" w:rsidR="0002778E" w:rsidRPr="0002778E" w:rsidRDefault="0002778E">
            <w:pPr>
              <w:pStyle w:val="Piedepgina"/>
              <w:jc w:val="center"/>
              <w:rPr>
                <w:sz w:val="16"/>
                <w:szCs w:val="16"/>
              </w:rPr>
            </w:pPr>
            <w:r w:rsidRPr="0002778E">
              <w:rPr>
                <w:sz w:val="16"/>
                <w:szCs w:val="16"/>
                <w:lang w:val="es-ES"/>
              </w:rPr>
              <w:t xml:space="preserve">Página </w:t>
            </w:r>
            <w:r w:rsidRPr="0002778E">
              <w:rPr>
                <w:b/>
                <w:bCs/>
                <w:sz w:val="16"/>
                <w:szCs w:val="16"/>
              </w:rPr>
              <w:fldChar w:fldCharType="begin"/>
            </w:r>
            <w:r w:rsidRPr="0002778E">
              <w:rPr>
                <w:b/>
                <w:bCs/>
                <w:sz w:val="16"/>
                <w:szCs w:val="16"/>
              </w:rPr>
              <w:instrText>PAGE</w:instrText>
            </w:r>
            <w:r w:rsidRPr="0002778E">
              <w:rPr>
                <w:b/>
                <w:bCs/>
                <w:sz w:val="16"/>
                <w:szCs w:val="16"/>
              </w:rPr>
              <w:fldChar w:fldCharType="separate"/>
            </w:r>
            <w:r w:rsidRPr="0002778E">
              <w:rPr>
                <w:b/>
                <w:bCs/>
                <w:sz w:val="16"/>
                <w:szCs w:val="16"/>
                <w:lang w:val="es-ES"/>
              </w:rPr>
              <w:t>2</w:t>
            </w:r>
            <w:r w:rsidRPr="0002778E">
              <w:rPr>
                <w:b/>
                <w:bCs/>
                <w:sz w:val="16"/>
                <w:szCs w:val="16"/>
              </w:rPr>
              <w:fldChar w:fldCharType="end"/>
            </w:r>
            <w:r w:rsidRPr="0002778E">
              <w:rPr>
                <w:sz w:val="16"/>
                <w:szCs w:val="16"/>
                <w:lang w:val="es-ES"/>
              </w:rPr>
              <w:t xml:space="preserve"> de </w:t>
            </w:r>
            <w:r w:rsidRPr="0002778E">
              <w:rPr>
                <w:b/>
                <w:bCs/>
                <w:sz w:val="16"/>
                <w:szCs w:val="16"/>
              </w:rPr>
              <w:fldChar w:fldCharType="begin"/>
            </w:r>
            <w:r w:rsidRPr="0002778E">
              <w:rPr>
                <w:b/>
                <w:bCs/>
                <w:sz w:val="16"/>
                <w:szCs w:val="16"/>
              </w:rPr>
              <w:instrText>NUMPAGES</w:instrText>
            </w:r>
            <w:r w:rsidRPr="0002778E">
              <w:rPr>
                <w:b/>
                <w:bCs/>
                <w:sz w:val="16"/>
                <w:szCs w:val="16"/>
              </w:rPr>
              <w:fldChar w:fldCharType="separate"/>
            </w:r>
            <w:r w:rsidRPr="0002778E">
              <w:rPr>
                <w:b/>
                <w:bCs/>
                <w:sz w:val="16"/>
                <w:szCs w:val="16"/>
                <w:lang w:val="es-ES"/>
              </w:rPr>
              <w:t>2</w:t>
            </w:r>
            <w:r w:rsidRPr="0002778E">
              <w:rPr>
                <w:b/>
                <w:bCs/>
                <w:sz w:val="16"/>
                <w:szCs w:val="16"/>
              </w:rPr>
              <w:fldChar w:fldCharType="end"/>
            </w:r>
          </w:p>
        </w:sdtContent>
      </w:sdt>
    </w:sdtContent>
  </w:sdt>
  <w:p w14:paraId="75417E98" w14:textId="77777777" w:rsidR="0002778E" w:rsidRDefault="000277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F17C0" w14:textId="77777777" w:rsidR="00A615D8" w:rsidRDefault="00A615D8" w:rsidP="0081096D">
      <w:pPr>
        <w:spacing w:after="0" w:line="240" w:lineRule="auto"/>
      </w:pPr>
      <w:r>
        <w:separator/>
      </w:r>
    </w:p>
  </w:footnote>
  <w:footnote w:type="continuationSeparator" w:id="0">
    <w:p w14:paraId="10C25101" w14:textId="77777777" w:rsidR="00A615D8" w:rsidRDefault="00A615D8" w:rsidP="0081096D">
      <w:pPr>
        <w:spacing w:after="0" w:line="240" w:lineRule="auto"/>
      </w:pPr>
      <w:r>
        <w:continuationSeparator/>
      </w:r>
    </w:p>
  </w:footnote>
  <w:footnote w:type="continuationNotice" w:id="1">
    <w:p w14:paraId="63194709" w14:textId="77777777" w:rsidR="00A615D8" w:rsidRDefault="00A615D8">
      <w:pPr>
        <w:spacing w:after="0" w:line="240" w:lineRule="auto"/>
      </w:pPr>
    </w:p>
  </w:footnote>
  <w:footnote w:id="2">
    <w:p w14:paraId="0510647B" w14:textId="77777777" w:rsidR="001B734C" w:rsidRPr="001D4E15" w:rsidRDefault="001B734C" w:rsidP="001B734C">
      <w:pPr>
        <w:spacing w:after="0" w:line="276" w:lineRule="auto"/>
        <w:ind w:firstLine="708"/>
        <w:jc w:val="both"/>
        <w:rPr>
          <w:rFonts w:ascii="Arial" w:eastAsia="Arial" w:hAnsi="Arial" w:cs="Arial"/>
          <w:i/>
          <w:iCs/>
          <w:sz w:val="20"/>
          <w:szCs w:val="20"/>
        </w:rPr>
      </w:pPr>
      <w:r>
        <w:rPr>
          <w:rStyle w:val="Refdenotaalpie"/>
        </w:rPr>
        <w:footnoteRef/>
      </w:r>
      <w:r>
        <w:t xml:space="preserve"> </w:t>
      </w:r>
      <w:r w:rsidRPr="001D4E15">
        <w:rPr>
          <w:rFonts w:ascii="Arial" w:eastAsia="Arial" w:hAnsi="Arial" w:cs="Arial"/>
          <w:i/>
          <w:iCs/>
          <w:sz w:val="20"/>
          <w:szCs w:val="20"/>
        </w:rPr>
        <w:t>Registro digital: 2024135, Instancia: Segunda Sala, Undécima Época, Materias(s): Administrativa, Constitucional, Laboral, Tesis: 2a./J. 1/2022 (11a.), Fuente: Gaceta del Semanario Judicial de la Federación. Libro 10, febrero de 2022, Tomo II, página 1424, Tipo: Jurisprudencia</w:t>
      </w:r>
    </w:p>
    <w:p w14:paraId="60EB85AB" w14:textId="77777777" w:rsidR="001B734C" w:rsidRPr="00014BD0" w:rsidRDefault="001B734C" w:rsidP="001B734C">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2951" w14:textId="79108773" w:rsidR="0081096D" w:rsidRDefault="00CB0AA8" w:rsidP="00A0012C">
    <w:pPr>
      <w:pStyle w:val="Encabezado"/>
      <w:tabs>
        <w:tab w:val="clear" w:pos="4419"/>
      </w:tabs>
    </w:pPr>
    <w:r>
      <w:rPr>
        <w:noProof/>
      </w:rPr>
      <mc:AlternateContent>
        <mc:Choice Requires="wpg">
          <w:drawing>
            <wp:anchor distT="0" distB="0" distL="114300" distR="114300" simplePos="0" relativeHeight="251658241" behindDoc="0" locked="0" layoutInCell="1" allowOverlap="1" wp14:anchorId="0A293813" wp14:editId="19DDFED4">
              <wp:simplePos x="0" y="0"/>
              <wp:positionH relativeFrom="column">
                <wp:posOffset>4122420</wp:posOffset>
              </wp:positionH>
              <wp:positionV relativeFrom="paragraph">
                <wp:posOffset>-305435</wp:posOffset>
              </wp:positionV>
              <wp:extent cx="2263140" cy="929640"/>
              <wp:effectExtent l="0" t="0" r="22860" b="22860"/>
              <wp:wrapNone/>
              <wp:docPr id="924796931" name="Grupo 3"/>
              <wp:cNvGraphicFramePr/>
              <a:graphic xmlns:a="http://schemas.openxmlformats.org/drawingml/2006/main">
                <a:graphicData uri="http://schemas.microsoft.com/office/word/2010/wordprocessingGroup">
                  <wpg:wgp>
                    <wpg:cNvGrpSpPr/>
                    <wpg:grpSpPr>
                      <a:xfrm>
                        <a:off x="0" y="0"/>
                        <a:ext cx="2263140" cy="929640"/>
                        <a:chOff x="0" y="0"/>
                        <a:chExt cx="2263140" cy="929640"/>
                      </a:xfrm>
                    </wpg:grpSpPr>
                    <wps:wsp>
                      <wps:cNvPr id="1916492089" name="Elipse 2"/>
                      <wps:cNvSpPr/>
                      <wps:spPr>
                        <a:xfrm>
                          <a:off x="1264920" y="0"/>
                          <a:ext cx="998220" cy="929640"/>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0352765" name="Imagen 4" descr="Logotip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82880"/>
                          <a:ext cx="2174875" cy="588645"/>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112E35E4" id="Grupo 3" o:spid="_x0000_s1026" style="position:absolute;margin-left:324.6pt;margin-top:-24.05pt;width:178.2pt;height:73.2pt;z-index:251660288" coordsize="22631,9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">
              <v:oval id="Elipse 2" o:spid="_x0000_s1027" style="position:absolute;left:12649;width:9982;height:9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" fillcolor="white [3212]" strokecolor="white [3212]"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alt="Logotipo&#10;&#10;Descripción generada automáticamente" style="position:absolute;top:1828;width:21748;height:5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">
                <v:imagedata r:id="rId2" o:title="Logotipo&#10;&#10;Descripción generada automáticamente"/>
              </v:shape>
            </v:group>
          </w:pict>
        </mc:Fallback>
      </mc:AlternateContent>
    </w:r>
    <w:r w:rsidR="00907A48">
      <w:rPr>
        <w:noProof/>
      </w:rPr>
      <w:drawing>
        <wp:anchor distT="0" distB="0" distL="114300" distR="114300" simplePos="0" relativeHeight="251658240" behindDoc="1" locked="0" layoutInCell="1" allowOverlap="1" wp14:anchorId="752470BB" wp14:editId="47A3FC3D">
          <wp:simplePos x="0" y="0"/>
          <wp:positionH relativeFrom="column">
            <wp:posOffset>-1077710</wp:posOffset>
          </wp:positionH>
          <wp:positionV relativeFrom="paragraph">
            <wp:posOffset>-450850</wp:posOffset>
          </wp:positionV>
          <wp:extent cx="7772680" cy="10058400"/>
          <wp:effectExtent l="0" t="0" r="0" b="0"/>
          <wp:wrapNone/>
          <wp:docPr id="2670839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73166" name="Imagen 948273166"/>
                  <pic:cNvPicPr/>
                </pic:nvPicPr>
                <pic:blipFill>
                  <a:blip r:embed="rId3">
                    <a:extLst>
                      <a:ext uri="{28A0092B-C50C-407E-A947-70E740481C1C}">
                        <a14:useLocalDpi xmlns:a14="http://schemas.microsoft.com/office/drawing/2010/main" val="0"/>
                      </a:ext>
                    </a:extLst>
                  </a:blip>
                  <a:stretch>
                    <a:fillRect/>
                  </a:stretch>
                </pic:blipFill>
                <pic:spPr>
                  <a:xfrm>
                    <a:off x="0" y="0"/>
                    <a:ext cx="7772680" cy="10058400"/>
                  </a:xfrm>
                  <a:prstGeom prst="rect">
                    <a:avLst/>
                  </a:prstGeom>
                </pic:spPr>
              </pic:pic>
            </a:graphicData>
          </a:graphic>
          <wp14:sizeRelH relativeFrom="page">
            <wp14:pctWidth>0</wp14:pctWidth>
          </wp14:sizeRelH>
          <wp14:sizeRelV relativeFrom="page">
            <wp14:pctHeight>0</wp14:pctHeight>
          </wp14:sizeRelV>
        </wp:anchor>
      </w:drawing>
    </w:r>
    <w:r w:rsidR="00A0012C">
      <w:tab/>
    </w:r>
  </w:p>
  <w:p w14:paraId="5577759F" w14:textId="77777777" w:rsidR="0081096D" w:rsidRDefault="008109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B23D7"/>
    <w:multiLevelType w:val="hybridMultilevel"/>
    <w:tmpl w:val="BCFE0DD6"/>
    <w:lvl w:ilvl="0" w:tplc="44BAE4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60286D"/>
    <w:multiLevelType w:val="hybridMultilevel"/>
    <w:tmpl w:val="17E280C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16516934"/>
    <w:multiLevelType w:val="hybridMultilevel"/>
    <w:tmpl w:val="5B428B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9450DC"/>
    <w:multiLevelType w:val="hybridMultilevel"/>
    <w:tmpl w:val="0F7412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102223"/>
    <w:multiLevelType w:val="hybridMultilevel"/>
    <w:tmpl w:val="B4BAC8F8"/>
    <w:lvl w:ilvl="0" w:tplc="5170CDE4">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A4D7762"/>
    <w:multiLevelType w:val="hybridMultilevel"/>
    <w:tmpl w:val="C9600774"/>
    <w:lvl w:ilvl="0" w:tplc="776A9220">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1E4E1D"/>
    <w:multiLevelType w:val="hybridMultilevel"/>
    <w:tmpl w:val="0854C0DE"/>
    <w:lvl w:ilvl="0" w:tplc="080A0017">
      <w:start w:val="1"/>
      <w:numFmt w:val="lowerLetter"/>
      <w:lvlText w:val="%1)"/>
      <w:lvlJc w:val="left"/>
      <w:pPr>
        <w:ind w:left="1155" w:hanging="360"/>
      </w:pPr>
    </w:lvl>
    <w:lvl w:ilvl="1" w:tplc="080A0019" w:tentative="1">
      <w:start w:val="1"/>
      <w:numFmt w:val="lowerLetter"/>
      <w:lvlText w:val="%2."/>
      <w:lvlJc w:val="left"/>
      <w:pPr>
        <w:ind w:left="1875" w:hanging="360"/>
      </w:pPr>
    </w:lvl>
    <w:lvl w:ilvl="2" w:tplc="080A001B" w:tentative="1">
      <w:start w:val="1"/>
      <w:numFmt w:val="lowerRoman"/>
      <w:lvlText w:val="%3."/>
      <w:lvlJc w:val="right"/>
      <w:pPr>
        <w:ind w:left="2595" w:hanging="180"/>
      </w:pPr>
    </w:lvl>
    <w:lvl w:ilvl="3" w:tplc="080A000F" w:tentative="1">
      <w:start w:val="1"/>
      <w:numFmt w:val="decimal"/>
      <w:lvlText w:val="%4."/>
      <w:lvlJc w:val="left"/>
      <w:pPr>
        <w:ind w:left="3315" w:hanging="360"/>
      </w:pPr>
    </w:lvl>
    <w:lvl w:ilvl="4" w:tplc="080A0019" w:tentative="1">
      <w:start w:val="1"/>
      <w:numFmt w:val="lowerLetter"/>
      <w:lvlText w:val="%5."/>
      <w:lvlJc w:val="left"/>
      <w:pPr>
        <w:ind w:left="4035" w:hanging="360"/>
      </w:pPr>
    </w:lvl>
    <w:lvl w:ilvl="5" w:tplc="080A001B" w:tentative="1">
      <w:start w:val="1"/>
      <w:numFmt w:val="lowerRoman"/>
      <w:lvlText w:val="%6."/>
      <w:lvlJc w:val="right"/>
      <w:pPr>
        <w:ind w:left="4755" w:hanging="180"/>
      </w:pPr>
    </w:lvl>
    <w:lvl w:ilvl="6" w:tplc="080A000F" w:tentative="1">
      <w:start w:val="1"/>
      <w:numFmt w:val="decimal"/>
      <w:lvlText w:val="%7."/>
      <w:lvlJc w:val="left"/>
      <w:pPr>
        <w:ind w:left="5475" w:hanging="360"/>
      </w:pPr>
    </w:lvl>
    <w:lvl w:ilvl="7" w:tplc="080A0019" w:tentative="1">
      <w:start w:val="1"/>
      <w:numFmt w:val="lowerLetter"/>
      <w:lvlText w:val="%8."/>
      <w:lvlJc w:val="left"/>
      <w:pPr>
        <w:ind w:left="6195" w:hanging="360"/>
      </w:pPr>
    </w:lvl>
    <w:lvl w:ilvl="8" w:tplc="080A001B" w:tentative="1">
      <w:start w:val="1"/>
      <w:numFmt w:val="lowerRoman"/>
      <w:lvlText w:val="%9."/>
      <w:lvlJc w:val="right"/>
      <w:pPr>
        <w:ind w:left="6915" w:hanging="180"/>
      </w:pPr>
    </w:lvl>
  </w:abstractNum>
  <w:abstractNum w:abstractNumId="7" w15:restartNumberingAfterBreak="0">
    <w:nsid w:val="2DC04F7A"/>
    <w:multiLevelType w:val="hybridMultilevel"/>
    <w:tmpl w:val="4E407F8C"/>
    <w:lvl w:ilvl="0" w:tplc="776A92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F6F5F57"/>
    <w:multiLevelType w:val="hybridMultilevel"/>
    <w:tmpl w:val="4E407F8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805A32"/>
    <w:multiLevelType w:val="hybridMultilevel"/>
    <w:tmpl w:val="BCFE0DD6"/>
    <w:lvl w:ilvl="0" w:tplc="44BAE4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172DEE"/>
    <w:multiLevelType w:val="hybridMultilevel"/>
    <w:tmpl w:val="8DB02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10218A3"/>
    <w:multiLevelType w:val="hybridMultilevel"/>
    <w:tmpl w:val="CEC033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3555227"/>
    <w:multiLevelType w:val="hybridMultilevel"/>
    <w:tmpl w:val="CF70B762"/>
    <w:lvl w:ilvl="0" w:tplc="776A92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3E8682A"/>
    <w:multiLevelType w:val="hybridMultilevel"/>
    <w:tmpl w:val="FAB46FA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A584867"/>
    <w:multiLevelType w:val="hybridMultilevel"/>
    <w:tmpl w:val="BDC60226"/>
    <w:lvl w:ilvl="0" w:tplc="5AC24C90">
      <w:start w:val="1"/>
      <w:numFmt w:val="lowerRoman"/>
      <w:lvlText w:val="%1)"/>
      <w:lvlJc w:val="left"/>
      <w:pPr>
        <w:ind w:left="1863" w:hanging="720"/>
      </w:pPr>
      <w:rPr>
        <w:rFonts w:hint="default"/>
      </w:rPr>
    </w:lvl>
    <w:lvl w:ilvl="1" w:tplc="080A0019" w:tentative="1">
      <w:start w:val="1"/>
      <w:numFmt w:val="lowerLetter"/>
      <w:lvlText w:val="%2."/>
      <w:lvlJc w:val="left"/>
      <w:pPr>
        <w:ind w:left="2223" w:hanging="360"/>
      </w:pPr>
    </w:lvl>
    <w:lvl w:ilvl="2" w:tplc="080A001B" w:tentative="1">
      <w:start w:val="1"/>
      <w:numFmt w:val="lowerRoman"/>
      <w:lvlText w:val="%3."/>
      <w:lvlJc w:val="right"/>
      <w:pPr>
        <w:ind w:left="2943" w:hanging="180"/>
      </w:pPr>
    </w:lvl>
    <w:lvl w:ilvl="3" w:tplc="080A000F" w:tentative="1">
      <w:start w:val="1"/>
      <w:numFmt w:val="decimal"/>
      <w:lvlText w:val="%4."/>
      <w:lvlJc w:val="left"/>
      <w:pPr>
        <w:ind w:left="3663" w:hanging="360"/>
      </w:pPr>
    </w:lvl>
    <w:lvl w:ilvl="4" w:tplc="080A0019" w:tentative="1">
      <w:start w:val="1"/>
      <w:numFmt w:val="lowerLetter"/>
      <w:lvlText w:val="%5."/>
      <w:lvlJc w:val="left"/>
      <w:pPr>
        <w:ind w:left="4383" w:hanging="360"/>
      </w:pPr>
    </w:lvl>
    <w:lvl w:ilvl="5" w:tplc="080A001B" w:tentative="1">
      <w:start w:val="1"/>
      <w:numFmt w:val="lowerRoman"/>
      <w:lvlText w:val="%6."/>
      <w:lvlJc w:val="right"/>
      <w:pPr>
        <w:ind w:left="5103" w:hanging="180"/>
      </w:pPr>
    </w:lvl>
    <w:lvl w:ilvl="6" w:tplc="080A000F" w:tentative="1">
      <w:start w:val="1"/>
      <w:numFmt w:val="decimal"/>
      <w:lvlText w:val="%7."/>
      <w:lvlJc w:val="left"/>
      <w:pPr>
        <w:ind w:left="5823" w:hanging="360"/>
      </w:pPr>
    </w:lvl>
    <w:lvl w:ilvl="7" w:tplc="080A0019" w:tentative="1">
      <w:start w:val="1"/>
      <w:numFmt w:val="lowerLetter"/>
      <w:lvlText w:val="%8."/>
      <w:lvlJc w:val="left"/>
      <w:pPr>
        <w:ind w:left="6543" w:hanging="360"/>
      </w:pPr>
    </w:lvl>
    <w:lvl w:ilvl="8" w:tplc="080A001B" w:tentative="1">
      <w:start w:val="1"/>
      <w:numFmt w:val="lowerRoman"/>
      <w:lvlText w:val="%9."/>
      <w:lvlJc w:val="right"/>
      <w:pPr>
        <w:ind w:left="7263" w:hanging="180"/>
      </w:pPr>
    </w:lvl>
  </w:abstractNum>
  <w:abstractNum w:abstractNumId="15" w15:restartNumberingAfterBreak="0">
    <w:nsid w:val="4B3572B3"/>
    <w:multiLevelType w:val="hybridMultilevel"/>
    <w:tmpl w:val="3F5E53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4F32561"/>
    <w:multiLevelType w:val="hybridMultilevel"/>
    <w:tmpl w:val="8C3668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7E65906"/>
    <w:multiLevelType w:val="hybridMultilevel"/>
    <w:tmpl w:val="9EB887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1776DCA"/>
    <w:multiLevelType w:val="hybridMultilevel"/>
    <w:tmpl w:val="60A4FABE"/>
    <w:lvl w:ilvl="0" w:tplc="080A0015">
      <w:start w:val="1"/>
      <w:numFmt w:val="upp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680835C5"/>
    <w:multiLevelType w:val="hybridMultilevel"/>
    <w:tmpl w:val="ED2EBD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E2F48B6"/>
    <w:multiLevelType w:val="multilevel"/>
    <w:tmpl w:val="43462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D172C6F"/>
    <w:multiLevelType w:val="hybridMultilevel"/>
    <w:tmpl w:val="98CA0B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7DEB7004"/>
    <w:multiLevelType w:val="hybridMultilevel"/>
    <w:tmpl w:val="D3BEA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29650730">
    <w:abstractNumId w:val="15"/>
  </w:num>
  <w:num w:numId="2" w16cid:durableId="983586457">
    <w:abstractNumId w:val="9"/>
  </w:num>
  <w:num w:numId="3" w16cid:durableId="1958020298">
    <w:abstractNumId w:val="0"/>
  </w:num>
  <w:num w:numId="4" w16cid:durableId="1905141720">
    <w:abstractNumId w:val="4"/>
  </w:num>
  <w:num w:numId="5" w16cid:durableId="606546440">
    <w:abstractNumId w:val="6"/>
  </w:num>
  <w:num w:numId="6" w16cid:durableId="2058968731">
    <w:abstractNumId w:val="14"/>
  </w:num>
  <w:num w:numId="7" w16cid:durableId="571894080">
    <w:abstractNumId w:val="2"/>
  </w:num>
  <w:num w:numId="8" w16cid:durableId="365720342">
    <w:abstractNumId w:val="19"/>
  </w:num>
  <w:num w:numId="9" w16cid:durableId="332299556">
    <w:abstractNumId w:val="13"/>
  </w:num>
  <w:num w:numId="10" w16cid:durableId="1229879262">
    <w:abstractNumId w:val="3"/>
  </w:num>
  <w:num w:numId="11" w16cid:durableId="1683775542">
    <w:abstractNumId w:val="7"/>
  </w:num>
  <w:num w:numId="12" w16cid:durableId="757215870">
    <w:abstractNumId w:val="8"/>
  </w:num>
  <w:num w:numId="13" w16cid:durableId="149445438">
    <w:abstractNumId w:val="5"/>
  </w:num>
  <w:num w:numId="14" w16cid:durableId="16124402">
    <w:abstractNumId w:val="12"/>
  </w:num>
  <w:num w:numId="15" w16cid:durableId="328412165">
    <w:abstractNumId w:val="17"/>
  </w:num>
  <w:num w:numId="16" w16cid:durableId="128280524">
    <w:abstractNumId w:val="18"/>
  </w:num>
  <w:num w:numId="17" w16cid:durableId="408118745">
    <w:abstractNumId w:val="21"/>
  </w:num>
  <w:num w:numId="18" w16cid:durableId="940642903">
    <w:abstractNumId w:val="20"/>
  </w:num>
  <w:num w:numId="19" w16cid:durableId="1628661333">
    <w:abstractNumId w:val="10"/>
  </w:num>
  <w:num w:numId="20" w16cid:durableId="1763525198">
    <w:abstractNumId w:val="16"/>
  </w:num>
  <w:num w:numId="21" w16cid:durableId="244384503">
    <w:abstractNumId w:val="22"/>
  </w:num>
  <w:num w:numId="22" w16cid:durableId="1147165114">
    <w:abstractNumId w:val="1"/>
  </w:num>
  <w:num w:numId="23" w16cid:durableId="375470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6D"/>
    <w:rsid w:val="00023BD8"/>
    <w:rsid w:val="0002778E"/>
    <w:rsid w:val="00036CD4"/>
    <w:rsid w:val="0006133A"/>
    <w:rsid w:val="00061C32"/>
    <w:rsid w:val="00062E9C"/>
    <w:rsid w:val="00063799"/>
    <w:rsid w:val="0006444C"/>
    <w:rsid w:val="000663A7"/>
    <w:rsid w:val="00066AD8"/>
    <w:rsid w:val="000766D6"/>
    <w:rsid w:val="00084DC5"/>
    <w:rsid w:val="00090F11"/>
    <w:rsid w:val="0009468B"/>
    <w:rsid w:val="000B4226"/>
    <w:rsid w:val="000C713F"/>
    <w:rsid w:val="000F5C4F"/>
    <w:rsid w:val="001107F3"/>
    <w:rsid w:val="00121F64"/>
    <w:rsid w:val="00125126"/>
    <w:rsid w:val="00142C11"/>
    <w:rsid w:val="0016362E"/>
    <w:rsid w:val="00165B1C"/>
    <w:rsid w:val="00170388"/>
    <w:rsid w:val="00185E4C"/>
    <w:rsid w:val="001B009E"/>
    <w:rsid w:val="001B0B0F"/>
    <w:rsid w:val="001B734C"/>
    <w:rsid w:val="001C06D8"/>
    <w:rsid w:val="001C1CAA"/>
    <w:rsid w:val="001C4FC1"/>
    <w:rsid w:val="001D519D"/>
    <w:rsid w:val="001F40A7"/>
    <w:rsid w:val="002113EA"/>
    <w:rsid w:val="0022056F"/>
    <w:rsid w:val="002207EB"/>
    <w:rsid w:val="00220B2B"/>
    <w:rsid w:val="002271A9"/>
    <w:rsid w:val="0023157F"/>
    <w:rsid w:val="00260441"/>
    <w:rsid w:val="00260D74"/>
    <w:rsid w:val="00267847"/>
    <w:rsid w:val="00272782"/>
    <w:rsid w:val="00273852"/>
    <w:rsid w:val="002772EA"/>
    <w:rsid w:val="002825F7"/>
    <w:rsid w:val="00287D7F"/>
    <w:rsid w:val="00296F46"/>
    <w:rsid w:val="002A0EAA"/>
    <w:rsid w:val="002A1113"/>
    <w:rsid w:val="002A4BCA"/>
    <w:rsid w:val="002A6352"/>
    <w:rsid w:val="002A7425"/>
    <w:rsid w:val="002B6BE8"/>
    <w:rsid w:val="002C052E"/>
    <w:rsid w:val="002C40E4"/>
    <w:rsid w:val="00310DBD"/>
    <w:rsid w:val="003212DF"/>
    <w:rsid w:val="00342AF4"/>
    <w:rsid w:val="003445F7"/>
    <w:rsid w:val="0034591B"/>
    <w:rsid w:val="00345D21"/>
    <w:rsid w:val="003648EA"/>
    <w:rsid w:val="003754F3"/>
    <w:rsid w:val="003939A2"/>
    <w:rsid w:val="003B21B1"/>
    <w:rsid w:val="003B4442"/>
    <w:rsid w:val="003B6E45"/>
    <w:rsid w:val="003C337E"/>
    <w:rsid w:val="003D0D3A"/>
    <w:rsid w:val="003E483F"/>
    <w:rsid w:val="003F1994"/>
    <w:rsid w:val="003F2D51"/>
    <w:rsid w:val="00411D97"/>
    <w:rsid w:val="00412067"/>
    <w:rsid w:val="00417175"/>
    <w:rsid w:val="00427F5E"/>
    <w:rsid w:val="00432CF9"/>
    <w:rsid w:val="00445D55"/>
    <w:rsid w:val="00456F4A"/>
    <w:rsid w:val="004748FF"/>
    <w:rsid w:val="004A1408"/>
    <w:rsid w:val="004C4DBB"/>
    <w:rsid w:val="004D498D"/>
    <w:rsid w:val="00503FC9"/>
    <w:rsid w:val="00505508"/>
    <w:rsid w:val="00515B7D"/>
    <w:rsid w:val="00520F6D"/>
    <w:rsid w:val="00531EBA"/>
    <w:rsid w:val="00545894"/>
    <w:rsid w:val="00557626"/>
    <w:rsid w:val="0057555E"/>
    <w:rsid w:val="005759D2"/>
    <w:rsid w:val="00594DEC"/>
    <w:rsid w:val="005A6598"/>
    <w:rsid w:val="005B5EA7"/>
    <w:rsid w:val="005C70B6"/>
    <w:rsid w:val="005E1149"/>
    <w:rsid w:val="00615440"/>
    <w:rsid w:val="00623B4F"/>
    <w:rsid w:val="00624211"/>
    <w:rsid w:val="006518B7"/>
    <w:rsid w:val="00660BFE"/>
    <w:rsid w:val="006622B3"/>
    <w:rsid w:val="00672377"/>
    <w:rsid w:val="006A1067"/>
    <w:rsid w:val="006B18C8"/>
    <w:rsid w:val="006D02D5"/>
    <w:rsid w:val="006D3216"/>
    <w:rsid w:val="006D4390"/>
    <w:rsid w:val="006E708C"/>
    <w:rsid w:val="0072172E"/>
    <w:rsid w:val="007220A8"/>
    <w:rsid w:val="0072273D"/>
    <w:rsid w:val="007243ED"/>
    <w:rsid w:val="007420C5"/>
    <w:rsid w:val="00754587"/>
    <w:rsid w:val="00754D48"/>
    <w:rsid w:val="00762818"/>
    <w:rsid w:val="00762A71"/>
    <w:rsid w:val="007633F4"/>
    <w:rsid w:val="00795DFA"/>
    <w:rsid w:val="0079661A"/>
    <w:rsid w:val="007A6067"/>
    <w:rsid w:val="007B098F"/>
    <w:rsid w:val="007B2448"/>
    <w:rsid w:val="007C15C2"/>
    <w:rsid w:val="007E43A9"/>
    <w:rsid w:val="0081096D"/>
    <w:rsid w:val="00815339"/>
    <w:rsid w:val="00822652"/>
    <w:rsid w:val="00831011"/>
    <w:rsid w:val="00833951"/>
    <w:rsid w:val="0085108F"/>
    <w:rsid w:val="008559DE"/>
    <w:rsid w:val="00860DAD"/>
    <w:rsid w:val="00862B96"/>
    <w:rsid w:val="0086396C"/>
    <w:rsid w:val="00871672"/>
    <w:rsid w:val="0087747E"/>
    <w:rsid w:val="0088639C"/>
    <w:rsid w:val="00891B62"/>
    <w:rsid w:val="008B3CAE"/>
    <w:rsid w:val="008C0D1D"/>
    <w:rsid w:val="008D19A4"/>
    <w:rsid w:val="008D5F99"/>
    <w:rsid w:val="008E5585"/>
    <w:rsid w:val="008F05BC"/>
    <w:rsid w:val="00902E83"/>
    <w:rsid w:val="00904501"/>
    <w:rsid w:val="00907A48"/>
    <w:rsid w:val="0091313D"/>
    <w:rsid w:val="00920457"/>
    <w:rsid w:val="00944AA1"/>
    <w:rsid w:val="00967CD6"/>
    <w:rsid w:val="00985BF2"/>
    <w:rsid w:val="00990641"/>
    <w:rsid w:val="009C28FA"/>
    <w:rsid w:val="009C4B85"/>
    <w:rsid w:val="009D1C96"/>
    <w:rsid w:val="009D349A"/>
    <w:rsid w:val="009F5B0E"/>
    <w:rsid w:val="009F722D"/>
    <w:rsid w:val="009F72F1"/>
    <w:rsid w:val="00A0012C"/>
    <w:rsid w:val="00A0417F"/>
    <w:rsid w:val="00A07461"/>
    <w:rsid w:val="00A13206"/>
    <w:rsid w:val="00A15759"/>
    <w:rsid w:val="00A20E01"/>
    <w:rsid w:val="00A265DC"/>
    <w:rsid w:val="00A456BA"/>
    <w:rsid w:val="00A53627"/>
    <w:rsid w:val="00A615D8"/>
    <w:rsid w:val="00A616C1"/>
    <w:rsid w:val="00A70980"/>
    <w:rsid w:val="00A72796"/>
    <w:rsid w:val="00A74DC2"/>
    <w:rsid w:val="00A84948"/>
    <w:rsid w:val="00A935E2"/>
    <w:rsid w:val="00AA5EBB"/>
    <w:rsid w:val="00AC033F"/>
    <w:rsid w:val="00AC11A5"/>
    <w:rsid w:val="00AC3CB1"/>
    <w:rsid w:val="00AC6355"/>
    <w:rsid w:val="00AD2EEB"/>
    <w:rsid w:val="00AD380F"/>
    <w:rsid w:val="00AF062A"/>
    <w:rsid w:val="00AF5F76"/>
    <w:rsid w:val="00B13B2F"/>
    <w:rsid w:val="00B13EE0"/>
    <w:rsid w:val="00B23BF6"/>
    <w:rsid w:val="00B242B9"/>
    <w:rsid w:val="00B31428"/>
    <w:rsid w:val="00B413DD"/>
    <w:rsid w:val="00B53EFA"/>
    <w:rsid w:val="00B56994"/>
    <w:rsid w:val="00B67947"/>
    <w:rsid w:val="00B77B19"/>
    <w:rsid w:val="00B77E6E"/>
    <w:rsid w:val="00BA3939"/>
    <w:rsid w:val="00BC2FE2"/>
    <w:rsid w:val="00BE1BCE"/>
    <w:rsid w:val="00BE341A"/>
    <w:rsid w:val="00BE4EFF"/>
    <w:rsid w:val="00BE69DC"/>
    <w:rsid w:val="00BF265A"/>
    <w:rsid w:val="00C414E9"/>
    <w:rsid w:val="00C45806"/>
    <w:rsid w:val="00C620DA"/>
    <w:rsid w:val="00C73D16"/>
    <w:rsid w:val="00C81856"/>
    <w:rsid w:val="00C87803"/>
    <w:rsid w:val="00CB0AA8"/>
    <w:rsid w:val="00CB199B"/>
    <w:rsid w:val="00CC2A4F"/>
    <w:rsid w:val="00CC3523"/>
    <w:rsid w:val="00CD2A76"/>
    <w:rsid w:val="00CD6FA9"/>
    <w:rsid w:val="00CF096D"/>
    <w:rsid w:val="00D04E3C"/>
    <w:rsid w:val="00D15F3C"/>
    <w:rsid w:val="00D217DB"/>
    <w:rsid w:val="00D2671C"/>
    <w:rsid w:val="00D2780C"/>
    <w:rsid w:val="00D414E1"/>
    <w:rsid w:val="00D62044"/>
    <w:rsid w:val="00D66EF4"/>
    <w:rsid w:val="00D80BF6"/>
    <w:rsid w:val="00D818C4"/>
    <w:rsid w:val="00D82AF4"/>
    <w:rsid w:val="00DB1D95"/>
    <w:rsid w:val="00DB5E42"/>
    <w:rsid w:val="00DC24D5"/>
    <w:rsid w:val="00DE6594"/>
    <w:rsid w:val="00E11B75"/>
    <w:rsid w:val="00E17354"/>
    <w:rsid w:val="00E22F68"/>
    <w:rsid w:val="00E26C6B"/>
    <w:rsid w:val="00E26F76"/>
    <w:rsid w:val="00E31271"/>
    <w:rsid w:val="00E44233"/>
    <w:rsid w:val="00E72EB8"/>
    <w:rsid w:val="00E74F51"/>
    <w:rsid w:val="00E80E8B"/>
    <w:rsid w:val="00E939F4"/>
    <w:rsid w:val="00E93CA2"/>
    <w:rsid w:val="00EA1D4D"/>
    <w:rsid w:val="00EB1D7A"/>
    <w:rsid w:val="00EB2CEE"/>
    <w:rsid w:val="00EB42FC"/>
    <w:rsid w:val="00EC2BAF"/>
    <w:rsid w:val="00EC2BF3"/>
    <w:rsid w:val="00EF0263"/>
    <w:rsid w:val="00F25285"/>
    <w:rsid w:val="00F3315B"/>
    <w:rsid w:val="00F51F18"/>
    <w:rsid w:val="00F52F7C"/>
    <w:rsid w:val="00F649A8"/>
    <w:rsid w:val="00F64A82"/>
    <w:rsid w:val="00F76733"/>
    <w:rsid w:val="00FA4247"/>
    <w:rsid w:val="00FB7F48"/>
    <w:rsid w:val="00FE107E"/>
    <w:rsid w:val="00FE4A23"/>
    <w:rsid w:val="00FE4F76"/>
    <w:rsid w:val="00FF68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CFDA3"/>
  <w15:chartTrackingRefBased/>
  <w15:docId w15:val="{1E3ACDD3-17C0-1549-BFD0-C7F710AA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6C1"/>
  </w:style>
  <w:style w:type="paragraph" w:styleId="Ttulo1">
    <w:name w:val="heading 1"/>
    <w:basedOn w:val="Normal"/>
    <w:next w:val="Normal"/>
    <w:link w:val="Ttulo1Car"/>
    <w:uiPriority w:val="9"/>
    <w:qFormat/>
    <w:rsid w:val="00810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0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09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09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09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09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09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09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09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09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09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09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09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09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09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09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09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096D"/>
    <w:rPr>
      <w:rFonts w:eastAsiaTheme="majorEastAsia" w:cstheme="majorBidi"/>
      <w:color w:val="272727" w:themeColor="text1" w:themeTint="D8"/>
    </w:rPr>
  </w:style>
  <w:style w:type="paragraph" w:styleId="Ttulo">
    <w:name w:val="Title"/>
    <w:basedOn w:val="Normal"/>
    <w:next w:val="Normal"/>
    <w:link w:val="TtuloCar"/>
    <w:uiPriority w:val="10"/>
    <w:qFormat/>
    <w:rsid w:val="00810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09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09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09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096D"/>
    <w:pPr>
      <w:spacing w:before="160"/>
      <w:jc w:val="center"/>
    </w:pPr>
    <w:rPr>
      <w:i/>
      <w:iCs/>
      <w:color w:val="404040" w:themeColor="text1" w:themeTint="BF"/>
    </w:rPr>
  </w:style>
  <w:style w:type="character" w:customStyle="1" w:styleId="CitaCar">
    <w:name w:val="Cita Car"/>
    <w:basedOn w:val="Fuentedeprrafopredeter"/>
    <w:link w:val="Cita"/>
    <w:uiPriority w:val="29"/>
    <w:rsid w:val="0081096D"/>
    <w:rPr>
      <w:i/>
      <w:iCs/>
      <w:color w:val="404040" w:themeColor="text1" w:themeTint="BF"/>
    </w:rPr>
  </w:style>
  <w:style w:type="paragraph" w:styleId="Prrafodelista">
    <w:name w:val="List Paragraph"/>
    <w:basedOn w:val="Normal"/>
    <w:uiPriority w:val="34"/>
    <w:qFormat/>
    <w:rsid w:val="0081096D"/>
    <w:pPr>
      <w:ind w:left="720"/>
      <w:contextualSpacing/>
    </w:pPr>
  </w:style>
  <w:style w:type="character" w:styleId="nfasisintenso">
    <w:name w:val="Intense Emphasis"/>
    <w:basedOn w:val="Fuentedeprrafopredeter"/>
    <w:uiPriority w:val="21"/>
    <w:qFormat/>
    <w:rsid w:val="0081096D"/>
    <w:rPr>
      <w:i/>
      <w:iCs/>
      <w:color w:val="0F4761" w:themeColor="accent1" w:themeShade="BF"/>
    </w:rPr>
  </w:style>
  <w:style w:type="paragraph" w:styleId="Citadestacada">
    <w:name w:val="Intense Quote"/>
    <w:basedOn w:val="Normal"/>
    <w:next w:val="Normal"/>
    <w:link w:val="CitadestacadaCar"/>
    <w:uiPriority w:val="30"/>
    <w:qFormat/>
    <w:rsid w:val="00810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096D"/>
    <w:rPr>
      <w:i/>
      <w:iCs/>
      <w:color w:val="0F4761" w:themeColor="accent1" w:themeShade="BF"/>
    </w:rPr>
  </w:style>
  <w:style w:type="character" w:styleId="Referenciaintensa">
    <w:name w:val="Intense Reference"/>
    <w:basedOn w:val="Fuentedeprrafopredeter"/>
    <w:uiPriority w:val="32"/>
    <w:qFormat/>
    <w:rsid w:val="0081096D"/>
    <w:rPr>
      <w:b/>
      <w:bCs/>
      <w:smallCaps/>
      <w:color w:val="0F4761" w:themeColor="accent1" w:themeShade="BF"/>
      <w:spacing w:val="5"/>
    </w:rPr>
  </w:style>
  <w:style w:type="paragraph" w:styleId="Encabezado">
    <w:name w:val="header"/>
    <w:basedOn w:val="Normal"/>
    <w:link w:val="EncabezadoCar"/>
    <w:uiPriority w:val="99"/>
    <w:unhideWhenUsed/>
    <w:rsid w:val="008109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096D"/>
  </w:style>
  <w:style w:type="paragraph" w:styleId="Piedepgina">
    <w:name w:val="footer"/>
    <w:basedOn w:val="Normal"/>
    <w:link w:val="PiedepginaCar"/>
    <w:uiPriority w:val="99"/>
    <w:unhideWhenUsed/>
    <w:rsid w:val="008109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096D"/>
  </w:style>
  <w:style w:type="paragraph" w:styleId="Textonotapie">
    <w:name w:val="footnote text"/>
    <w:aliases w:val=" Car"/>
    <w:basedOn w:val="Normal"/>
    <w:link w:val="TextonotapieCar"/>
    <w:uiPriority w:val="99"/>
    <w:unhideWhenUsed/>
    <w:rsid w:val="009D1C96"/>
    <w:pPr>
      <w:spacing w:after="0" w:line="240" w:lineRule="auto"/>
    </w:pPr>
    <w:rPr>
      <w:kern w:val="0"/>
      <w:sz w:val="20"/>
      <w:szCs w:val="20"/>
      <w:lang w:val="es-419"/>
      <w14:ligatures w14:val="none"/>
    </w:rPr>
  </w:style>
  <w:style w:type="character" w:customStyle="1" w:styleId="TextonotapieCar">
    <w:name w:val="Texto nota pie Car"/>
    <w:aliases w:val=" Car Car"/>
    <w:basedOn w:val="Fuentedeprrafopredeter"/>
    <w:link w:val="Textonotapie"/>
    <w:uiPriority w:val="99"/>
    <w:rsid w:val="009D1C96"/>
    <w:rPr>
      <w:kern w:val="0"/>
      <w:sz w:val="20"/>
      <w:szCs w:val="20"/>
      <w:lang w:val="es-419"/>
      <w14:ligatures w14:val="none"/>
    </w:rPr>
  </w:style>
  <w:style w:type="character" w:styleId="Refdenotaalpie">
    <w:name w:val="footnote reference"/>
    <w:basedOn w:val="Fuentedeprrafopredeter"/>
    <w:uiPriority w:val="99"/>
    <w:unhideWhenUsed/>
    <w:rsid w:val="009D1C96"/>
    <w:rPr>
      <w:vertAlign w:val="superscript"/>
    </w:rPr>
  </w:style>
  <w:style w:type="paragraph" w:styleId="Textoindependiente">
    <w:name w:val="Body Text"/>
    <w:basedOn w:val="Normal"/>
    <w:link w:val="TextoindependienteCar"/>
    <w:uiPriority w:val="1"/>
    <w:qFormat/>
    <w:rsid w:val="009D1C96"/>
    <w:pPr>
      <w:widowControl w:val="0"/>
      <w:autoSpaceDE w:val="0"/>
      <w:autoSpaceDN w:val="0"/>
      <w:spacing w:after="0" w:line="240" w:lineRule="auto"/>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9D1C96"/>
    <w:rPr>
      <w:rFonts w:ascii="Arial MT" w:eastAsia="Arial MT" w:hAnsi="Arial MT" w:cs="Arial MT"/>
      <w:kern w:val="0"/>
      <w:lang w:val="es-ES"/>
      <w14:ligatures w14:val="none"/>
    </w:rPr>
  </w:style>
  <w:style w:type="table" w:styleId="Tablaconcuadrcula">
    <w:name w:val="Table Grid"/>
    <w:basedOn w:val="Tablanormal"/>
    <w:uiPriority w:val="39"/>
    <w:unhideWhenUsed/>
    <w:rsid w:val="00BF265A"/>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F265A"/>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BF265A"/>
    <w:rPr>
      <w:b/>
      <w:bCs/>
    </w:rPr>
  </w:style>
  <w:style w:type="paragraph" w:styleId="Textoindependiente2">
    <w:name w:val="Body Text 2"/>
    <w:basedOn w:val="Normal"/>
    <w:link w:val="Textoindependiente2Car"/>
    <w:uiPriority w:val="99"/>
    <w:semiHidden/>
    <w:unhideWhenUsed/>
    <w:rsid w:val="003F1994"/>
    <w:pPr>
      <w:spacing w:after="120" w:line="480" w:lineRule="auto"/>
    </w:pPr>
  </w:style>
  <w:style w:type="character" w:customStyle="1" w:styleId="Textoindependiente2Car">
    <w:name w:val="Texto independiente 2 Car"/>
    <w:basedOn w:val="Fuentedeprrafopredeter"/>
    <w:link w:val="Textoindependiente2"/>
    <w:uiPriority w:val="99"/>
    <w:semiHidden/>
    <w:rsid w:val="003F1994"/>
  </w:style>
  <w:style w:type="character" w:customStyle="1" w:styleId="Ninguno">
    <w:name w:val="Ninguno"/>
    <w:rsid w:val="003F1994"/>
  </w:style>
  <w:style w:type="paragraph" w:customStyle="1" w:styleId="Cuerpo">
    <w:name w:val="Cuerpo"/>
    <w:rsid w:val="003F1994"/>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s-MX"/>
      <w14:ligatures w14:val="none"/>
    </w:rPr>
  </w:style>
  <w:style w:type="character" w:customStyle="1" w:styleId="oxzekf">
    <w:name w:val="oxzekf"/>
    <w:basedOn w:val="Fuentedeprrafopredeter"/>
    <w:rsid w:val="00D414E1"/>
  </w:style>
  <w:style w:type="character" w:customStyle="1" w:styleId="uv3um">
    <w:name w:val="uv3um"/>
    <w:basedOn w:val="Fuentedeprrafopredeter"/>
    <w:rsid w:val="00D414E1"/>
  </w:style>
  <w:style w:type="paragraph" w:customStyle="1" w:styleId="Default">
    <w:name w:val="Default"/>
    <w:rsid w:val="001B734C"/>
    <w:pPr>
      <w:autoSpaceDE w:val="0"/>
      <w:autoSpaceDN w:val="0"/>
      <w:adjustRightInd w:val="0"/>
      <w:spacing w:after="0" w:line="240" w:lineRule="auto"/>
    </w:pPr>
    <w:rPr>
      <w:rFonts w:ascii="Arial" w:hAnsi="Arial" w:cs="Arial"/>
      <w:color w:val="000000"/>
      <w:kern w:val="0"/>
      <w14:ligatures w14:val="none"/>
    </w:rPr>
  </w:style>
  <w:style w:type="paragraph" w:styleId="Textocomentario">
    <w:name w:val="annotation text"/>
    <w:basedOn w:val="Normal"/>
    <w:link w:val="TextocomentarioCar"/>
    <w:uiPriority w:val="99"/>
    <w:semiHidden/>
    <w:unhideWhenUsed/>
    <w:rsid w:val="001B734C"/>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semiHidden/>
    <w:rsid w:val="001B734C"/>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50134">
      <w:bodyDiv w:val="1"/>
      <w:marLeft w:val="0"/>
      <w:marRight w:val="0"/>
      <w:marTop w:val="0"/>
      <w:marBottom w:val="0"/>
      <w:divBdr>
        <w:top w:val="none" w:sz="0" w:space="0" w:color="auto"/>
        <w:left w:val="none" w:sz="0" w:space="0" w:color="auto"/>
        <w:bottom w:val="none" w:sz="0" w:space="0" w:color="auto"/>
        <w:right w:val="none" w:sz="0" w:space="0" w:color="auto"/>
      </w:divBdr>
    </w:div>
    <w:div w:id="97814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8B463-F25D-4B3C-B38E-3EFA618DF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27</Pages>
  <Words>5829</Words>
  <Characters>32065</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Grupo Stratega</dc:creator>
  <cp:keywords/>
  <dc:description/>
  <cp:lastModifiedBy>Erik Rejón</cp:lastModifiedBy>
  <cp:revision>5</cp:revision>
  <cp:lastPrinted>2026-09-09T04:36:00Z</cp:lastPrinted>
  <dcterms:created xsi:type="dcterms:W3CDTF">2026-09-01T15:43:00Z</dcterms:created>
  <dcterms:modified xsi:type="dcterms:W3CDTF">2026-09-09T05:40:00Z</dcterms:modified>
</cp:coreProperties>
</file>